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E" w:rsidRDefault="00316D69" w:rsidP="003E4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10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033AE"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</w:p>
    <w:p w:rsidR="00100DDE" w:rsidRDefault="00E14689" w:rsidP="003E4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</w:t>
      </w:r>
      <w:r w:rsidR="00100DDE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</w:p>
    <w:tbl>
      <w:tblPr>
        <w:tblStyle w:val="1"/>
        <w:tblW w:w="0" w:type="auto"/>
        <w:tblLook w:val="04A0"/>
      </w:tblPr>
      <w:tblGrid>
        <w:gridCol w:w="2045"/>
        <w:gridCol w:w="7526"/>
      </w:tblGrid>
      <w:tr w:rsidR="003E4FFB" w:rsidRPr="003E4FFB" w:rsidTr="00100DDE">
        <w:tc>
          <w:tcPr>
            <w:tcW w:w="2045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Нормативные документы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100DDE" w:rsidRPr="00100DDE" w:rsidRDefault="00100DDE" w:rsidP="00100DD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DD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</w:p>
          <w:p w:rsidR="00100DDE" w:rsidRPr="00100DDE" w:rsidRDefault="00100DDE" w:rsidP="00100DD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DDE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среднего общего образования</w:t>
            </w:r>
          </w:p>
          <w:p w:rsidR="00100DDE" w:rsidRDefault="00100DDE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 среднего общего образования средней школы № 25 имени Александра </w:t>
            </w:r>
            <w:proofErr w:type="spell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FB" w:rsidRPr="003E4FFB" w:rsidTr="00100DDE">
        <w:tc>
          <w:tcPr>
            <w:tcW w:w="2045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Реализуемый УМК</w:t>
            </w:r>
          </w:p>
        </w:tc>
        <w:tc>
          <w:tcPr>
            <w:tcW w:w="7526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предмета (курса)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,  включая  алгебру, начала математического анализа и  геометрию, осуществляется по учебнику А.Г. Мордкович, П.В. Семенов  «Алгебра и начала математического анализа- 10-11» (базовый и углублённый уровень) в 2 частях издательство «Мнемозина», 2019 с изменениями и Л.С. </w:t>
            </w:r>
            <w:proofErr w:type="spell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10-11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 «Просвещение», 2019-12-04</w:t>
            </w:r>
          </w:p>
        </w:tc>
      </w:tr>
      <w:tr w:rsidR="003E4FFB" w:rsidRPr="003E4FFB" w:rsidTr="00100DDE">
        <w:tc>
          <w:tcPr>
            <w:tcW w:w="2045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и задачи изучения предмета</w:t>
            </w:r>
          </w:p>
        </w:tc>
        <w:tc>
          <w:tcPr>
            <w:tcW w:w="7526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Рабочая программа направлена на достижение следующих целей: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математическими знаниями и умениями, необходимыми для изучения школьных  естественнонаучных дисциплин, для продолжения образования и освоения избранной специальности на современном уровне;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логического мышления, пространственного воображения, алгоритмической культуры, математического мышления и интуиции, творческих способностей на уровне, необходимом для  обучения в высшей школе по соответствующей специальности, в будущей профессиональной деятельности;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математики.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образования на базовом уровне определяют следующие задачи: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систематизировать сведения о числе; совершенствовать вычислительные навыки;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изучать методы решения уравнений, неравенств, и систем уравнений и неравенств;                                               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систематизировать сведения о функциях; совершенствовать графические умения;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вычислять объемы  и площади  поверхностей  пространственных тел при решении задач;       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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ab/>
              <w:t>создать условия для развития интеллектуальных и  творческих способностей учащихся в процессе самостоятельного приобретения знаний и умений;</w:t>
            </w:r>
          </w:p>
        </w:tc>
      </w:tr>
      <w:tr w:rsidR="003E4FFB" w:rsidRPr="003E4FFB" w:rsidTr="00100DDE">
        <w:tc>
          <w:tcPr>
            <w:tcW w:w="2045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7526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рабочей учебной программы  – 2 </w:t>
            </w:r>
            <w:proofErr w:type="gram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  <w:tr w:rsidR="003E4FFB" w:rsidRPr="003E4FFB" w:rsidTr="00100DDE">
        <w:tc>
          <w:tcPr>
            <w:tcW w:w="2045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учебного предмета в учебном плане школы</w:t>
            </w: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 учебному плану, на изучение математики на базовом уровне в 10-11 классе отводится 340 часов, из расчета 5часов в неделю:</w:t>
            </w:r>
          </w:p>
          <w:p w:rsidR="003E4FFB" w:rsidRPr="003E4FFB" w:rsidRDefault="003E4FFB" w:rsidP="003E4F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10 классе-170 часов;    </w:t>
            </w:r>
          </w:p>
          <w:p w:rsidR="003E4FFB" w:rsidRPr="003E4FFB" w:rsidRDefault="003E4FFB" w:rsidP="003E4FFB">
            <w:p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eastAsia="Calibri" w:hAnsi="Times New Roman" w:cs="Times New Roman"/>
                <w:sz w:val="24"/>
                <w:szCs w:val="24"/>
              </w:rPr>
              <w:t>в 11 классе-170 часов.</w:t>
            </w: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4FFB" w:rsidRPr="003E4FFB" w:rsidRDefault="003E4FFB" w:rsidP="00100DDE">
            <w:pPr>
              <w:tabs>
                <w:tab w:val="left" w:pos="4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– базовый</w:t>
            </w:r>
          </w:p>
        </w:tc>
      </w:tr>
      <w:tr w:rsidR="003E4FFB" w:rsidRPr="003E4FFB" w:rsidTr="00100DDE">
        <w:tc>
          <w:tcPr>
            <w:tcW w:w="2045" w:type="dxa"/>
            <w:vMerge w:val="restart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Планируемые предметные результаты освоения программы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курса  математики  10  класса учащиеся должны овладеть следующими предметными знаниями, умениями и навыками: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-значение практики и вопросов, возникающих в самой математике, для формирования и развития математической науки;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-вероятностный характер различных процессов и закономерностей окружающего мира.</w:t>
            </w:r>
          </w:p>
        </w:tc>
      </w:tr>
      <w:tr w:rsidR="003E4FFB" w:rsidRPr="003E4FFB" w:rsidTr="00100DDE">
        <w:tc>
          <w:tcPr>
            <w:tcW w:w="2045" w:type="dxa"/>
            <w:vMerge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-выполнять арифметические действия, сочетая устные 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-проводить преобразования числовых и буквенных выражений, включающих степени, радикалы,  тригонометрические функции, логарифмы;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      </w:r>
          </w:p>
        </w:tc>
      </w:tr>
      <w:tr w:rsidR="003E4FFB" w:rsidRPr="003E4FFB" w:rsidTr="00100DDE">
        <w:tc>
          <w:tcPr>
            <w:tcW w:w="2045" w:type="dxa"/>
            <w:vMerge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графики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-определять значение функции по значению аргумента при различных способах задания функции;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-строить графики изученных функций, выполнять преобразования графиков;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-описывать по графику и по формуле поведение и свойства функций;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-решать уравнения, системы уравнений, неравенства, используя свойства функций и их графические представления;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proofErr w:type="gram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</w:tc>
      </w:tr>
      <w:tr w:rsidR="003E4FFB" w:rsidRPr="003E4FFB" w:rsidTr="00100DDE">
        <w:tc>
          <w:tcPr>
            <w:tcW w:w="2045" w:type="dxa"/>
            <w:vMerge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-вычислять производные и первообразные элементарных функций, применяя правила вычисления производных и первообразных;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-исследовать в простейших случаях  функции на монотонность, находить наибольшие и наименьшие значения функций,   строить  графики многочленов и простейших рациональных функций с использованием аппарата математического анализа;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-вычислять площадь криволинейной трапеции.</w:t>
            </w:r>
          </w:p>
        </w:tc>
      </w:tr>
      <w:tr w:rsidR="003E4FFB" w:rsidRPr="003E4FFB" w:rsidTr="00100DDE">
        <w:tc>
          <w:tcPr>
            <w:tcW w:w="2045" w:type="dxa"/>
            <w:vMerge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 составлять  уравнения и неравенства по условию задачи;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 использовать для приближённого решения уравнений и неравен</w:t>
            </w:r>
            <w:proofErr w:type="gram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ств  гр</w:t>
            </w:r>
            <w:proofErr w:type="gramEnd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афический метод;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 изображать на координатной плоскости множества решений простейших уравнений и их систем;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-построения и исследования простейших математических моделей.</w:t>
            </w:r>
          </w:p>
        </w:tc>
      </w:tr>
      <w:tr w:rsidR="003E4FFB" w:rsidRPr="003E4FFB" w:rsidTr="00100DDE">
        <w:tc>
          <w:tcPr>
            <w:tcW w:w="2045" w:type="dxa"/>
            <w:vMerge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-решать простейшие комбинаторные задачи  методом перебора, а также с использованием известных формул; 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-вычислять в простейших случаях вероятности событий на основе подсчёта числа исходов;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</w:t>
            </w:r>
            <w:proofErr w:type="gramStart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-анализа реальных числовых данных, представленных в виде диаграмм, графиков;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 для анализа информации статистического характера.</w:t>
            </w:r>
          </w:p>
        </w:tc>
      </w:tr>
      <w:tr w:rsidR="003E4FFB" w:rsidRPr="003E4FFB" w:rsidTr="00100DDE">
        <w:tc>
          <w:tcPr>
            <w:tcW w:w="2045" w:type="dxa"/>
            <w:vMerge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6" w:type="dxa"/>
          </w:tcPr>
          <w:p w:rsidR="003E4FFB" w:rsidRPr="003E4FFB" w:rsidRDefault="003E4FFB" w:rsidP="003E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-изображать геометрические фигуры тела, выполнять чертеж по условию задачи;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-решать геометрические задачи, опираясь на изученные свойства планиметрических и стереометрических фигур и отношений между ними;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-проводить доказательные рассуждения при решении задач, доказывать основные теоремы курса;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 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      </w:r>
          </w:p>
        </w:tc>
      </w:tr>
      <w:tr w:rsidR="003E4FFB" w:rsidRPr="003E4FFB" w:rsidTr="00100DDE">
        <w:tc>
          <w:tcPr>
            <w:tcW w:w="2045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526" w:type="dxa"/>
          </w:tcPr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работ:  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10 класс-10</w:t>
            </w:r>
          </w:p>
          <w:p w:rsidR="003E4FFB" w:rsidRPr="003E4FFB" w:rsidRDefault="003E4FFB" w:rsidP="003E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FB">
              <w:rPr>
                <w:rFonts w:ascii="Times New Roman" w:hAnsi="Times New Roman" w:cs="Times New Roman"/>
                <w:sz w:val="24"/>
                <w:szCs w:val="24"/>
              </w:rPr>
              <w:t>11класс-10</w:t>
            </w:r>
          </w:p>
        </w:tc>
      </w:tr>
    </w:tbl>
    <w:p w:rsidR="00316D69" w:rsidRPr="00F63941" w:rsidRDefault="00316D69" w:rsidP="00316D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16D69" w:rsidRPr="00F63941" w:rsidRDefault="00316D69" w:rsidP="00316D69">
      <w:pPr>
        <w:rPr>
          <w:rFonts w:ascii="Times New Roman" w:hAnsi="Times New Roman" w:cs="Times New Roman"/>
          <w:sz w:val="26"/>
          <w:szCs w:val="26"/>
        </w:rPr>
      </w:pPr>
    </w:p>
    <w:sectPr w:rsidR="00316D69" w:rsidRPr="00F63941" w:rsidSect="003E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0394"/>
    <w:multiLevelType w:val="hybridMultilevel"/>
    <w:tmpl w:val="04FA6DB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D6B0213"/>
    <w:multiLevelType w:val="hybridMultilevel"/>
    <w:tmpl w:val="C8DC32A2"/>
    <w:lvl w:ilvl="0" w:tplc="E4BA41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B2778"/>
    <w:multiLevelType w:val="hybridMultilevel"/>
    <w:tmpl w:val="C5A4CB9A"/>
    <w:lvl w:ilvl="0" w:tplc="B91E3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B19BF"/>
    <w:multiLevelType w:val="hybridMultilevel"/>
    <w:tmpl w:val="6718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5BFB"/>
    <w:multiLevelType w:val="hybridMultilevel"/>
    <w:tmpl w:val="FBB4D032"/>
    <w:lvl w:ilvl="0" w:tplc="B91E3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1381"/>
    <w:multiLevelType w:val="hybridMultilevel"/>
    <w:tmpl w:val="CC82340A"/>
    <w:lvl w:ilvl="0" w:tplc="B91E3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F31D17"/>
    <w:multiLevelType w:val="hybridMultilevel"/>
    <w:tmpl w:val="E6480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1E"/>
    <w:rsid w:val="000005E9"/>
    <w:rsid w:val="00003085"/>
    <w:rsid w:val="000057BD"/>
    <w:rsid w:val="00041456"/>
    <w:rsid w:val="000E63C6"/>
    <w:rsid w:val="00100DDE"/>
    <w:rsid w:val="00111A35"/>
    <w:rsid w:val="00191EAE"/>
    <w:rsid w:val="001B4C68"/>
    <w:rsid w:val="00223575"/>
    <w:rsid w:val="00236F31"/>
    <w:rsid w:val="00244190"/>
    <w:rsid w:val="00271D27"/>
    <w:rsid w:val="002C081E"/>
    <w:rsid w:val="002C6799"/>
    <w:rsid w:val="002D6532"/>
    <w:rsid w:val="00316D69"/>
    <w:rsid w:val="003E4FFB"/>
    <w:rsid w:val="00414CC9"/>
    <w:rsid w:val="0043694C"/>
    <w:rsid w:val="0052089E"/>
    <w:rsid w:val="00554B3E"/>
    <w:rsid w:val="005B2DBE"/>
    <w:rsid w:val="005E29D7"/>
    <w:rsid w:val="006033AE"/>
    <w:rsid w:val="00664B69"/>
    <w:rsid w:val="0066779A"/>
    <w:rsid w:val="006900EC"/>
    <w:rsid w:val="006C15FD"/>
    <w:rsid w:val="007633EF"/>
    <w:rsid w:val="00764655"/>
    <w:rsid w:val="00770DF1"/>
    <w:rsid w:val="007923E4"/>
    <w:rsid w:val="007E69F5"/>
    <w:rsid w:val="00800627"/>
    <w:rsid w:val="00800C3E"/>
    <w:rsid w:val="008C7456"/>
    <w:rsid w:val="00910D49"/>
    <w:rsid w:val="009C6D93"/>
    <w:rsid w:val="009D7853"/>
    <w:rsid w:val="009E074C"/>
    <w:rsid w:val="00A45D3D"/>
    <w:rsid w:val="00A829DC"/>
    <w:rsid w:val="00AF1D8B"/>
    <w:rsid w:val="00B32DC4"/>
    <w:rsid w:val="00B56BD1"/>
    <w:rsid w:val="00C33564"/>
    <w:rsid w:val="00C4322B"/>
    <w:rsid w:val="00CD166D"/>
    <w:rsid w:val="00D16DDF"/>
    <w:rsid w:val="00D26C5D"/>
    <w:rsid w:val="00D528F4"/>
    <w:rsid w:val="00DD1683"/>
    <w:rsid w:val="00E14689"/>
    <w:rsid w:val="00E37E24"/>
    <w:rsid w:val="00E46388"/>
    <w:rsid w:val="00E51B6E"/>
    <w:rsid w:val="00E81612"/>
    <w:rsid w:val="00F6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D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16D69"/>
    <w:pPr>
      <w:ind w:left="720"/>
      <w:contextualSpacing/>
    </w:pPr>
  </w:style>
  <w:style w:type="table" w:styleId="a5">
    <w:name w:val="Table Grid"/>
    <w:basedOn w:val="a1"/>
    <w:uiPriority w:val="59"/>
    <w:rsid w:val="00316D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7E69F5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7">
    <w:name w:val="Body Text"/>
    <w:basedOn w:val="a"/>
    <w:link w:val="a8"/>
    <w:uiPriority w:val="99"/>
    <w:semiHidden/>
    <w:unhideWhenUsed/>
    <w:rsid w:val="000005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0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сле центра"/>
    <w:basedOn w:val="a"/>
    <w:next w:val="a"/>
    <w:rsid w:val="0022357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7">
    <w:name w:val="Style7"/>
    <w:basedOn w:val="a"/>
    <w:uiPriority w:val="99"/>
    <w:rsid w:val="000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E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D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16D69"/>
    <w:pPr>
      <w:ind w:left="720"/>
      <w:contextualSpacing/>
    </w:pPr>
  </w:style>
  <w:style w:type="table" w:styleId="a5">
    <w:name w:val="Table Grid"/>
    <w:basedOn w:val="a1"/>
    <w:uiPriority w:val="59"/>
    <w:rsid w:val="00316D6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semiHidden/>
    <w:unhideWhenUsed/>
    <w:rsid w:val="007E69F5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7">
    <w:name w:val="Body Text"/>
    <w:basedOn w:val="a"/>
    <w:link w:val="a8"/>
    <w:uiPriority w:val="99"/>
    <w:semiHidden/>
    <w:unhideWhenUsed/>
    <w:rsid w:val="000005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0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сле центра"/>
    <w:basedOn w:val="a"/>
    <w:next w:val="a"/>
    <w:rsid w:val="0022357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7">
    <w:name w:val="Style7"/>
    <w:basedOn w:val="a"/>
    <w:uiPriority w:val="99"/>
    <w:rsid w:val="0000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E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Нина</cp:lastModifiedBy>
  <cp:revision>2</cp:revision>
  <dcterms:created xsi:type="dcterms:W3CDTF">2020-12-29T18:45:00Z</dcterms:created>
  <dcterms:modified xsi:type="dcterms:W3CDTF">2020-12-29T18:45:00Z</dcterms:modified>
</cp:coreProperties>
</file>