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77" w:rsidRPr="00B36D77" w:rsidRDefault="00B36D77" w:rsidP="00B36D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 </w:t>
      </w:r>
      <w:r w:rsidRPr="00B36D77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</w:p>
    <w:p w:rsidR="00B36D77" w:rsidRDefault="00B36D77" w:rsidP="00B36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уровень  </w:t>
      </w:r>
      <w:r w:rsidRPr="00B36D77">
        <w:rPr>
          <w:rFonts w:ascii="Times New Roman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911" w:type="dxa"/>
          </w:tcPr>
          <w:p w:rsidR="00B36D77" w:rsidRDefault="00B36D77" w:rsidP="00411E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B36D77" w:rsidRPr="00B36D77" w:rsidRDefault="00B36D77" w:rsidP="00B36D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77" w:rsidRDefault="00B36D77" w:rsidP="00B36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</w:t>
            </w:r>
          </w:p>
          <w:p w:rsidR="00B36D77" w:rsidRDefault="00B36D77" w:rsidP="00411E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77" w:rsidRPr="00162E03" w:rsidRDefault="00B36D77" w:rsidP="00B36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основного общего образования средней школы № 25 имени Александра Сивагина</w:t>
            </w:r>
          </w:p>
        </w:tc>
      </w:tr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36D77" w:rsidRPr="00BA192D" w:rsidRDefault="00BA192D" w:rsidP="00BA1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безопасности жизнедеятельности. Смирнов А.Т., Хренников Б.О. ФГОС. 8</w:t>
            </w:r>
            <w:r w:rsidR="0034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9 </w:t>
            </w:r>
            <w:r w:rsidRPr="00BA1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</w:t>
            </w:r>
            <w:r w:rsidR="00340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A1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A1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BA1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Просвещение 2012 г. Линия учебно-методических комплексов под общей редакцией кандидата педагогических наук А.Т. Смирнова переработана в соответствии с Федеральным государственным стандартом основного общего образования, примерной программой по предмету «Основы безопасности жизнедеятельности» и рабочей программой А.Т. Смирнова, Б.О. Хренникова, а также основными положениями «Стратегии национальной безопасности Российской Федерации до 2020 года».</w:t>
            </w:r>
          </w:p>
        </w:tc>
      </w:tr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911" w:type="dxa"/>
          </w:tcPr>
          <w:p w:rsidR="00340F85" w:rsidRDefault="00340F85" w:rsidP="00B36D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класс </w:t>
            </w:r>
          </w:p>
          <w:p w:rsidR="00B36D77" w:rsidRPr="00B36D77" w:rsidRDefault="00B36D77" w:rsidP="00B36D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B3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6D77" w:rsidRPr="00B36D77" w:rsidRDefault="00BA192D" w:rsidP="00B36D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36D77" w:rsidRPr="00B3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      </w:r>
          </w:p>
          <w:p w:rsidR="00B36D77" w:rsidRPr="00B36D77" w:rsidRDefault="00BA192D" w:rsidP="00B36D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6D77" w:rsidRPr="00B3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ценностного отношения к человеческой жизни и здоровью.</w:t>
            </w:r>
          </w:p>
          <w:p w:rsidR="00B36D77" w:rsidRPr="00B36D77" w:rsidRDefault="00BA192D" w:rsidP="00B36D7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36D77" w:rsidRPr="00B3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      </w:r>
          </w:p>
          <w:p w:rsidR="00B36D77" w:rsidRPr="00B36D77" w:rsidRDefault="00BA192D" w:rsidP="00BA192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36D77" w:rsidRPr="00B3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умениями оценивать ситуации, опасные для жизни и здоровья; действовать в ЧС; использовать СИЗ и СКЗ; оказывать первую помощь пострадавшим.</w:t>
            </w:r>
          </w:p>
          <w:p w:rsidR="00B36D77" w:rsidRPr="00BA192D" w:rsidRDefault="00BA192D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BA192D">
              <w:rPr>
                <w:b/>
                <w:color w:val="000000"/>
              </w:rPr>
              <w:t>Задачи: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>знание основных опасных и чрезвычайных ситуаций техногенного характера;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>·умение анализировать события техногенного характера, выявлять причины</w:t>
            </w:r>
            <w:r w:rsidRPr="00B36D77">
              <w:rPr>
                <w:color w:val="000000"/>
              </w:rPr>
              <w:br/>
              <w:t>их возникновения и возможные последствия;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умения предвидеть возникновение опасных ситуаций техногенного характера по характерным признакам их </w:t>
            </w:r>
            <w:r w:rsidRPr="00B36D77">
              <w:rPr>
                <w:color w:val="000000"/>
              </w:rPr>
              <w:lastRenderedPageBreak/>
              <w:t>появления, а также на основе анализа</w:t>
            </w:r>
            <w:r w:rsidRPr="00B36D77">
              <w:rPr>
                <w:color w:val="000000"/>
              </w:rPr>
              <w:br/>
              <w:t>специальной информации, получаемой из различных источников;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>понимание необходимости организации защиты населения от чрезвычайных ситуаций техногенного характера;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знание основных мероприятий по инженерной защите населения, проводимых государственной системой предупреждения и ликвидации ситуаций;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умение обеспечивать личную безопасность в опасных и чрезвычайных ситуациях техногенного характера;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умение самостоятельно принимать обоснованные решения и вырабатывать план действий в чрезвычайных ситуациях техногенного характера;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умение пользования средствами индивидуальной и коллективной защиты населения;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умение правильно оценить ситуацию при пожаре;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обеспечение личной и общественной безопасности при пожаре;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вырабатывание алгоритма безопасного поведения при пожаре;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владение правилами дорожного движения, обязанностями и правами пешеходов, водителя велосипеда;</w:t>
            </w:r>
          </w:p>
          <w:p w:rsidR="00B36D77" w:rsidRP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владение правилами безопасного поведения на водоемах в различное время года;</w:t>
            </w:r>
          </w:p>
          <w:p w:rsidR="00B36D77" w:rsidRDefault="00B36D77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36D77">
              <w:rPr>
                <w:color w:val="000000"/>
              </w:rPr>
              <w:t xml:space="preserve"> понимание неблагоприятной экологической обстановки окружающей среды.</w:t>
            </w:r>
          </w:p>
          <w:p w:rsidR="00340F85" w:rsidRDefault="00340F85" w:rsidP="00B36D7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340F85">
              <w:rPr>
                <w:b/>
                <w:color w:val="000000"/>
              </w:rPr>
              <w:t>9 класс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3"/>
                <w:b/>
                <w:bCs/>
                <w:color w:val="000000"/>
                <w:szCs w:val="28"/>
              </w:rPr>
              <w:t>Цели: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</w:t>
            </w:r>
            <w:proofErr w:type="gramStart"/>
            <w:r w:rsidRPr="009D0F1C">
              <w:rPr>
                <w:rStyle w:val="c2"/>
                <w:color w:val="000000"/>
                <w:szCs w:val="28"/>
              </w:rPr>
              <w:t>ы-</w:t>
            </w:r>
            <w:proofErr w:type="gramEnd"/>
            <w:r w:rsidRPr="009D0F1C">
              <w:rPr>
                <w:rStyle w:val="c2"/>
                <w:color w:val="000000"/>
                <w:szCs w:val="28"/>
              </w:rPr>
              <w:t xml:space="preserve">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 снижение отрицательного влияния человеческого фактора на безопасность личности, общества и государства;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 xml:space="preserve">- формирование антитеррористического поведения, отрицательного отношения к приему </w:t>
            </w:r>
            <w:proofErr w:type="spellStart"/>
            <w:r w:rsidRPr="009D0F1C">
              <w:rPr>
                <w:rStyle w:val="c2"/>
                <w:color w:val="000000"/>
                <w:szCs w:val="28"/>
              </w:rPr>
              <w:t>психоактивных</w:t>
            </w:r>
            <w:proofErr w:type="spellEnd"/>
            <w:r w:rsidRPr="009D0F1C">
              <w:rPr>
                <w:rStyle w:val="c2"/>
                <w:color w:val="000000"/>
                <w:szCs w:val="28"/>
              </w:rPr>
              <w:t xml:space="preserve"> веществ, в том числе наркотиков;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 обеспечение профилактики асоциального поведения учащихся.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3"/>
                <w:b/>
                <w:bCs/>
                <w:color w:val="000000"/>
                <w:szCs w:val="28"/>
              </w:rPr>
              <w:t>Задачи: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 формирование у учащихся современного уровня культуры безопасности жизнедеятельности;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 формирование индивидуальной системы здорового образа жизни;</w:t>
            </w:r>
          </w:p>
          <w:p w:rsidR="00340F85" w:rsidRPr="00340F85" w:rsidRDefault="00340F85" w:rsidP="00340F8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9D0F1C">
              <w:rPr>
                <w:rStyle w:val="c2"/>
                <w:color w:val="000000"/>
                <w:szCs w:val="28"/>
              </w:rPr>
              <w:t xml:space="preserve">- воспитание антитеррористического поведения и </w:t>
            </w:r>
            <w:r w:rsidRPr="009D0F1C">
              <w:rPr>
                <w:rStyle w:val="c2"/>
                <w:color w:val="000000"/>
                <w:szCs w:val="28"/>
              </w:rPr>
              <w:lastRenderedPageBreak/>
              <w:t xml:space="preserve">отрицательного отношения к </w:t>
            </w:r>
            <w:proofErr w:type="spellStart"/>
            <w:r w:rsidRPr="009D0F1C">
              <w:rPr>
                <w:rStyle w:val="c2"/>
                <w:color w:val="000000"/>
                <w:szCs w:val="28"/>
              </w:rPr>
              <w:t>психоактивным</w:t>
            </w:r>
            <w:proofErr w:type="spellEnd"/>
            <w:r w:rsidRPr="009D0F1C">
              <w:rPr>
                <w:rStyle w:val="c2"/>
                <w:color w:val="000000"/>
                <w:szCs w:val="28"/>
              </w:rPr>
              <w:t xml:space="preserve"> веществам и асоциальному поведению.</w:t>
            </w:r>
          </w:p>
          <w:p w:rsidR="00B36D77" w:rsidRPr="00B36D77" w:rsidRDefault="00B36D77" w:rsidP="00B36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911" w:type="dxa"/>
          </w:tcPr>
          <w:p w:rsidR="00B36D77" w:rsidRPr="00162E03" w:rsidRDefault="00BA5B33" w:rsidP="00BA192D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="00BA19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6D77"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911" w:type="dxa"/>
          </w:tcPr>
          <w:p w:rsidR="00B36D77" w:rsidRDefault="00B36D77" w:rsidP="0034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340F85" w:rsidRDefault="00340F85" w:rsidP="0034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 час</w:t>
            </w:r>
          </w:p>
          <w:p w:rsidR="00BA192D" w:rsidRPr="00B36D77" w:rsidRDefault="00BA192D" w:rsidP="00BA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911" w:type="dxa"/>
          </w:tcPr>
          <w:p w:rsidR="00340F85" w:rsidRDefault="00340F85" w:rsidP="00BA19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  <w:p w:rsidR="00B36D77" w:rsidRPr="00BA192D" w:rsidRDefault="00BA192D" w:rsidP="00BA19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9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Выпускник научится:</w:t>
            </w:r>
          </w:p>
          <w:p w:rsidR="00BA192D" w:rsidRPr="00BA192D" w:rsidRDefault="00BA192D" w:rsidP="00BA192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причины возникновения чрезвычайные ситуации техногенного характера;</w:t>
            </w:r>
          </w:p>
          <w:p w:rsidR="00BA192D" w:rsidRPr="00BA192D" w:rsidRDefault="00BA192D" w:rsidP="00BA192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алгоритм безопасного поведения при пожаре, чрезвычайной ситуации техногенного характера;</w:t>
            </w:r>
          </w:p>
          <w:p w:rsidR="00BA192D" w:rsidRPr="00BA192D" w:rsidRDefault="00BA192D" w:rsidP="00BA192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A192D">
              <w:rPr>
                <w:color w:val="000000"/>
              </w:rPr>
              <w:t>различать чрезвычайные ситуации техногенного характера в соответствии с их классификацией;</w:t>
            </w:r>
          </w:p>
          <w:p w:rsidR="00BA192D" w:rsidRPr="00BA192D" w:rsidRDefault="00BA192D" w:rsidP="00BA192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A192D">
              <w:rPr>
                <w:color w:val="000000"/>
              </w:rPr>
              <w:t xml:space="preserve">оказывать само- и взаимопомощь </w:t>
            </w:r>
            <w:proofErr w:type="gramStart"/>
            <w:r w:rsidRPr="00BA192D">
              <w:rPr>
                <w:color w:val="000000"/>
              </w:rPr>
              <w:t>терпящим</w:t>
            </w:r>
            <w:proofErr w:type="gramEnd"/>
            <w:r w:rsidRPr="00BA192D">
              <w:rPr>
                <w:color w:val="000000"/>
              </w:rPr>
              <w:t xml:space="preserve"> бедствие на воде;</w:t>
            </w:r>
          </w:p>
          <w:p w:rsidR="00BA192D" w:rsidRPr="00BA192D" w:rsidRDefault="00BA192D" w:rsidP="00BA192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A192D">
              <w:rPr>
                <w:color w:val="000000"/>
              </w:rPr>
              <w:t xml:space="preserve"> анализировать рекомендации специалистов по правилам поведения в чрезвычайных ситуациях;</w:t>
            </w:r>
          </w:p>
          <w:p w:rsidR="00BA192D" w:rsidRPr="00BA192D" w:rsidRDefault="00BA192D" w:rsidP="00BA192D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A192D">
              <w:rPr>
                <w:color w:val="000000"/>
              </w:rPr>
              <w:t>анализировать собственные поступки и их влияние на личное благополучие;</w:t>
            </w:r>
          </w:p>
          <w:p w:rsidR="00BA192D" w:rsidRPr="00BA192D" w:rsidRDefault="00BA192D" w:rsidP="00BA192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правила своего поведения в различных ситуациях;</w:t>
            </w:r>
          </w:p>
          <w:p w:rsidR="00BA192D" w:rsidRPr="00BA192D" w:rsidRDefault="00BA192D" w:rsidP="00BA192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рациональное размещение объектов экономики и поселений людей по территории страны;</w:t>
            </w:r>
          </w:p>
          <w:p w:rsidR="00BA192D" w:rsidRDefault="00BA192D" w:rsidP="00BA192D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здоровье сберегающие технологии (совокупность методов и процессов) для сохранения и укрепления репродуктивного здоровья.</w:t>
            </w:r>
          </w:p>
          <w:p w:rsidR="00340F85" w:rsidRDefault="00340F85" w:rsidP="00BA192D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0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9 класс 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-формирование убеждения в необходимости безопасного и здорового образа жизни;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-понимание личной и общественной значимости современной культуры безопасности жизнедеятельности;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-понимание необходимости подготовки граждан к защите Отечества;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 xml:space="preserve">-формирование </w:t>
            </w:r>
            <w:proofErr w:type="spellStart"/>
            <w:r w:rsidRPr="009D0F1C">
              <w:rPr>
                <w:rStyle w:val="c2"/>
                <w:color w:val="000000"/>
                <w:szCs w:val="28"/>
              </w:rPr>
              <w:t>антиэкстремистской</w:t>
            </w:r>
            <w:proofErr w:type="spellEnd"/>
            <w:r w:rsidRPr="009D0F1C">
              <w:rPr>
                <w:rStyle w:val="c2"/>
                <w:color w:val="000000"/>
                <w:szCs w:val="28"/>
              </w:rPr>
              <w:t xml:space="preserve"> и антитеррористической личностной позиции;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 xml:space="preserve">-понимание необходимости сохранения природы и </w:t>
            </w:r>
            <w:r w:rsidRPr="009D0F1C">
              <w:rPr>
                <w:rStyle w:val="c2"/>
                <w:color w:val="000000"/>
                <w:szCs w:val="28"/>
              </w:rPr>
              <w:lastRenderedPageBreak/>
              <w:t>окружающей среды для полноценной жизни человека;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-знание и умение применять меры безопасности и правила поведения в условиях опасных и чрезвычайных ситуаций;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-умение оказать первую помощь пострадавшим;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      </w:r>
          </w:p>
          <w:p w:rsidR="00340F85" w:rsidRPr="009D0F1C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-умение принимать обоснованные решения в конкретной опасной ситуации с учётом реально складывающейся обстановки и индивидуальных возможностей;</w:t>
            </w:r>
          </w:p>
          <w:p w:rsidR="00340F85" w:rsidRPr="00340F85" w:rsidRDefault="00340F85" w:rsidP="00340F85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D0F1C">
              <w:rPr>
                <w:rStyle w:val="c2"/>
                <w:color w:val="000000"/>
                <w:szCs w:val="28"/>
              </w:rPr>
              <w:t>-овладение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      </w:r>
          </w:p>
        </w:tc>
      </w:tr>
      <w:tr w:rsidR="00B36D77" w:rsidTr="00BA5B33">
        <w:tc>
          <w:tcPr>
            <w:tcW w:w="2660" w:type="dxa"/>
          </w:tcPr>
          <w:p w:rsidR="00B36D77" w:rsidRPr="00162E03" w:rsidRDefault="00B36D77" w:rsidP="0041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6911" w:type="dxa"/>
          </w:tcPr>
          <w:p w:rsidR="00340F85" w:rsidRDefault="00340F85" w:rsidP="0034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КР</w:t>
            </w:r>
            <w:r w:rsidR="000B1015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  <w:p w:rsidR="00340F85" w:rsidRPr="00340F85" w:rsidRDefault="00340F85" w:rsidP="0034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КР 8</w:t>
            </w:r>
          </w:p>
        </w:tc>
      </w:tr>
    </w:tbl>
    <w:p w:rsidR="00B36D77" w:rsidRDefault="00B36D77" w:rsidP="00B36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B9" w:rsidRDefault="006C70B9">
      <w:bookmarkStart w:id="0" w:name="_GoBack"/>
      <w:bookmarkEnd w:id="0"/>
    </w:p>
    <w:sectPr w:rsidR="006C70B9" w:rsidSect="0024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0AEB"/>
    <w:multiLevelType w:val="multilevel"/>
    <w:tmpl w:val="1258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77"/>
    <w:rsid w:val="000B1015"/>
    <w:rsid w:val="0024384B"/>
    <w:rsid w:val="00340F85"/>
    <w:rsid w:val="006C70B9"/>
    <w:rsid w:val="00A34E0A"/>
    <w:rsid w:val="00B36D77"/>
    <w:rsid w:val="00BA192D"/>
    <w:rsid w:val="00BA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D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4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0F85"/>
  </w:style>
  <w:style w:type="character" w:customStyle="1" w:styleId="c2">
    <w:name w:val="c2"/>
    <w:basedOn w:val="a0"/>
    <w:rsid w:val="0034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D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6D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4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0F85"/>
  </w:style>
  <w:style w:type="character" w:customStyle="1" w:styleId="c2">
    <w:name w:val="c2"/>
    <w:basedOn w:val="a0"/>
    <w:rsid w:val="00340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2021-01-14T08:51:00Z</dcterms:created>
  <dcterms:modified xsi:type="dcterms:W3CDTF">2021-01-14T08:51:00Z</dcterms:modified>
</cp:coreProperties>
</file>