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03" w:rsidRPr="005B3A2F" w:rsidRDefault="00162E03" w:rsidP="005B3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2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5B3A2F" w:rsidRPr="005B3A2F">
        <w:rPr>
          <w:rFonts w:ascii="Times New Roman" w:hAnsi="Times New Roman" w:cs="Times New Roman"/>
          <w:b/>
          <w:sz w:val="28"/>
          <w:szCs w:val="28"/>
        </w:rPr>
        <w:t>предмету «Р</w:t>
      </w:r>
      <w:r w:rsidR="00E53871" w:rsidRPr="005B3A2F">
        <w:rPr>
          <w:rFonts w:ascii="Times New Roman" w:hAnsi="Times New Roman" w:cs="Times New Roman"/>
          <w:b/>
          <w:sz w:val="28"/>
          <w:szCs w:val="28"/>
        </w:rPr>
        <w:t>ешение задач повышенной сложности по химии»</w:t>
      </w:r>
    </w:p>
    <w:p w:rsidR="00162E03" w:rsidRPr="005B3A2F" w:rsidRDefault="00162E03" w:rsidP="005B3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2F">
        <w:rPr>
          <w:rFonts w:ascii="Times New Roman" w:hAnsi="Times New Roman" w:cs="Times New Roman"/>
          <w:b/>
          <w:sz w:val="28"/>
          <w:szCs w:val="28"/>
        </w:rPr>
        <w:t>на уровень</w:t>
      </w:r>
      <w:r w:rsidR="005B3A2F" w:rsidRPr="005B3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871" w:rsidRPr="005B3A2F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162E03" w:rsidTr="005B3A2F">
        <w:tc>
          <w:tcPr>
            <w:tcW w:w="3369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202" w:type="dxa"/>
          </w:tcPr>
          <w:p w:rsidR="00E53871" w:rsidRPr="000228F3" w:rsidRDefault="00E53871" w:rsidP="00E5387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28F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 г. N 413.</w:t>
            </w:r>
            <w:r w:rsidRPr="000228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 изменениями и дополнениями от: 29 декабря 2014 г., 31 декабря 2015 г., 29 июня 2017 г.</w:t>
            </w:r>
          </w:p>
          <w:p w:rsidR="00E53871" w:rsidRPr="000228F3" w:rsidRDefault="00E53871" w:rsidP="00E53871">
            <w:pPr>
              <w:spacing w:line="13" w:lineRule="exact"/>
              <w:ind w:left="426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03" w:rsidRPr="000228F3" w:rsidRDefault="00162E03" w:rsidP="00162E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03" w:rsidRPr="000228F3" w:rsidRDefault="00162E03" w:rsidP="005B3A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28F3">
              <w:rPr>
                <w:rFonts w:ascii="Times New Roman" w:hAnsi="Times New Roman" w:cs="Times New Roman"/>
                <w:sz w:val="24"/>
                <w:szCs w:val="24"/>
              </w:rPr>
              <w:t>Данная рабочая программа является частью Основной образ</w:t>
            </w:r>
            <w:r w:rsidR="00E53871" w:rsidRPr="000228F3">
              <w:rPr>
                <w:rFonts w:ascii="Times New Roman" w:hAnsi="Times New Roman" w:cs="Times New Roman"/>
                <w:sz w:val="24"/>
                <w:szCs w:val="24"/>
              </w:rPr>
              <w:t>овательной программы  среднего</w:t>
            </w:r>
            <w:r w:rsidRPr="000228F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средней школы № 25 имени Александра Сивагина</w:t>
            </w:r>
          </w:p>
        </w:tc>
      </w:tr>
      <w:tr w:rsidR="00162E03" w:rsidTr="005B3A2F">
        <w:tc>
          <w:tcPr>
            <w:tcW w:w="3369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202" w:type="dxa"/>
          </w:tcPr>
          <w:p w:rsidR="00162E03" w:rsidRPr="000228F3" w:rsidRDefault="005B3A2F" w:rsidP="001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E03" w:rsidRPr="006D07E1" w:rsidTr="005B3A2F">
        <w:tc>
          <w:tcPr>
            <w:tcW w:w="3369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202" w:type="dxa"/>
          </w:tcPr>
          <w:p w:rsidR="000228F3" w:rsidRPr="006D07E1" w:rsidRDefault="00171D9D" w:rsidP="006D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курса:</w:t>
            </w:r>
            <w:r w:rsidRPr="006D07E1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знаний, формирование умений и навыков у      учащихся по решению расчетных задач и упражнений по химии, развитие познавательной</w:t>
            </w:r>
            <w:r w:rsidR="000228F3" w:rsidRPr="006D07E1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и самостоятельности,отработка умения решать химические задачи,  подготовка обучаемых к итоговой аттестации в форме ЕГЭ и продолжению соответствующего профиля образования в высшей школе. </w:t>
            </w:r>
          </w:p>
          <w:p w:rsidR="000228F3" w:rsidRPr="006D07E1" w:rsidRDefault="000228F3" w:rsidP="00022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E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курс  «Решение задач повышенной сложности по химии» в 10-11 классе направлен на реализацию следующих </w:t>
            </w:r>
            <w:r w:rsidRPr="006D07E1">
              <w:rPr>
                <w:rFonts w:ascii="Times New Roman" w:hAnsi="Times New Roman" w:cs="Times New Roman"/>
                <w:b/>
                <w:sz w:val="24"/>
                <w:szCs w:val="24"/>
              </w:rPr>
              <w:t>задач:</w:t>
            </w:r>
          </w:p>
          <w:p w:rsidR="000228F3" w:rsidRPr="006D07E1" w:rsidRDefault="006D07E1" w:rsidP="006D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обобщить </w:t>
            </w:r>
            <w:r w:rsidR="000228F3" w:rsidRPr="006D07E1">
              <w:rPr>
                <w:rFonts w:ascii="Times New Roman" w:hAnsi="Times New Roman" w:cs="Times New Roman"/>
                <w:sz w:val="24"/>
                <w:szCs w:val="24"/>
              </w:rPr>
              <w:t>и систематизировать предметные знания по химии, научить творчески применять их в новой ситуации;</w:t>
            </w:r>
          </w:p>
          <w:p w:rsidR="000228F3" w:rsidRPr="006D07E1" w:rsidRDefault="000228F3" w:rsidP="006D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E1">
              <w:rPr>
                <w:rFonts w:ascii="Times New Roman" w:hAnsi="Times New Roman" w:cs="Times New Roman"/>
                <w:sz w:val="24"/>
                <w:szCs w:val="24"/>
              </w:rPr>
              <w:t>- обеспечить учащихся достоверной информацией о типах расчётных задач и способах их решения;</w:t>
            </w:r>
          </w:p>
          <w:p w:rsidR="000228F3" w:rsidRPr="006D07E1" w:rsidRDefault="000228F3" w:rsidP="006D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E1">
              <w:rPr>
                <w:rFonts w:ascii="Times New Roman" w:hAnsi="Times New Roman" w:cs="Times New Roman"/>
                <w:sz w:val="24"/>
                <w:szCs w:val="24"/>
              </w:rPr>
              <w:t>- содействовать формированию у школьников логического мышления;</w:t>
            </w:r>
          </w:p>
          <w:p w:rsidR="000228F3" w:rsidRPr="006D07E1" w:rsidRDefault="000228F3" w:rsidP="006D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E1">
              <w:rPr>
                <w:rFonts w:ascii="Times New Roman" w:hAnsi="Times New Roman" w:cs="Times New Roman"/>
                <w:sz w:val="24"/>
                <w:szCs w:val="24"/>
              </w:rPr>
              <w:t>- развить умения выдвигать гипотезы, строить логические умозаключения, пользоваться индукцией, дедукцией, методами аналогии;</w:t>
            </w:r>
          </w:p>
          <w:p w:rsidR="000228F3" w:rsidRPr="006D07E1" w:rsidRDefault="000228F3" w:rsidP="006D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E1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самообразования учащихся.</w:t>
            </w:r>
          </w:p>
          <w:p w:rsidR="00171D9D" w:rsidRPr="006D07E1" w:rsidRDefault="000228F3" w:rsidP="000228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0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D9D" w:rsidRPr="006D07E1">
              <w:rPr>
                <w:rFonts w:ascii="Times New Roman" w:hAnsi="Times New Roman" w:cs="Times New Roman"/>
                <w:sz w:val="24"/>
                <w:szCs w:val="24"/>
              </w:rPr>
              <w:t>закрепить умения и навыки комплексного осмысления знаний и их применению при решении задач и упражнений;</w:t>
            </w:r>
          </w:p>
          <w:p w:rsidR="00171D9D" w:rsidRPr="006D07E1" w:rsidRDefault="000228F3" w:rsidP="000228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0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D9D" w:rsidRPr="006D07E1">
              <w:rPr>
                <w:rFonts w:ascii="Times New Roman" w:hAnsi="Times New Roman" w:cs="Times New Roman"/>
                <w:sz w:val="24"/>
                <w:szCs w:val="24"/>
              </w:rPr>
              <w:t>исследовать и анализировать алгоритмы решения типовых задач, находить способы решения комбинированных задач;</w:t>
            </w:r>
          </w:p>
          <w:p w:rsidR="00171D9D" w:rsidRPr="006D07E1" w:rsidRDefault="000228F3" w:rsidP="000228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0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D9D" w:rsidRPr="006D07E1">
              <w:rPr>
                <w:rFonts w:ascii="Times New Roman" w:hAnsi="Times New Roman" w:cs="Times New Roman"/>
                <w:sz w:val="24"/>
                <w:szCs w:val="24"/>
              </w:rPr>
              <w:t>формировать целостное представление  о применении математического аппарата  при решении химических задач;</w:t>
            </w:r>
          </w:p>
          <w:p w:rsidR="00171D9D" w:rsidRPr="006D07E1" w:rsidRDefault="000228F3" w:rsidP="000228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0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D9D" w:rsidRPr="006D07E1">
              <w:rPr>
                <w:rFonts w:ascii="Times New Roman" w:hAnsi="Times New Roman" w:cs="Times New Roman"/>
                <w:sz w:val="24"/>
                <w:szCs w:val="24"/>
              </w:rPr>
              <w:t>развивать у учащихся умения сравнивать, анализировать и делать выводы;</w:t>
            </w:r>
          </w:p>
          <w:p w:rsidR="00171D9D" w:rsidRPr="006D07E1" w:rsidRDefault="000228F3" w:rsidP="000228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0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D9D" w:rsidRPr="006D07E1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навыков сотрудничества в процессе  совместной работы</w:t>
            </w:r>
          </w:p>
          <w:p w:rsidR="00171D9D" w:rsidRPr="006D07E1" w:rsidRDefault="000228F3" w:rsidP="000228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D0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D9D" w:rsidRPr="006D07E1">
              <w:rPr>
                <w:rFonts w:ascii="Times New Roman" w:hAnsi="Times New Roman" w:cs="Times New Roman"/>
                <w:sz w:val="24"/>
                <w:szCs w:val="24"/>
              </w:rPr>
              <w:t>создать учащимся условия в подготовке к поступлению в вузы и сдаче ЕГЭ.</w:t>
            </w:r>
          </w:p>
          <w:p w:rsidR="00162E03" w:rsidRPr="006D07E1" w:rsidRDefault="00162E03" w:rsidP="001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E03" w:rsidTr="005B3A2F">
        <w:tc>
          <w:tcPr>
            <w:tcW w:w="3369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202" w:type="dxa"/>
          </w:tcPr>
          <w:p w:rsidR="00162E03" w:rsidRPr="00162E03" w:rsidRDefault="00E53871" w:rsidP="00162E03">
            <w:pPr>
              <w:tabs>
                <w:tab w:val="center" w:pos="2285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2 года</w:t>
            </w:r>
            <w:r w:rsidR="00162E03" w:rsidRPr="00162E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62E03" w:rsidTr="005B3A2F">
        <w:tc>
          <w:tcPr>
            <w:tcW w:w="3369" w:type="dxa"/>
          </w:tcPr>
          <w:p w:rsidR="00162E03" w:rsidRPr="00162E03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6202" w:type="dxa"/>
          </w:tcPr>
          <w:p w:rsidR="00162E03" w:rsidRPr="00162E03" w:rsidRDefault="00E53871" w:rsidP="001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2E03"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час</w:t>
            </w:r>
          </w:p>
          <w:p w:rsidR="00162E03" w:rsidRDefault="00E53871" w:rsidP="005B3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2E03"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час</w:t>
            </w:r>
          </w:p>
        </w:tc>
      </w:tr>
      <w:tr w:rsidR="00162E03" w:rsidRPr="000228F3" w:rsidTr="005B3A2F">
        <w:tc>
          <w:tcPr>
            <w:tcW w:w="3369" w:type="dxa"/>
          </w:tcPr>
          <w:p w:rsidR="00162E03" w:rsidRPr="00162E03" w:rsidRDefault="00703796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6202" w:type="dxa"/>
          </w:tcPr>
          <w:p w:rsidR="000228F3" w:rsidRPr="000228F3" w:rsidRDefault="000228F3" w:rsidP="00022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элективного предмета ученик должен </w:t>
            </w:r>
          </w:p>
          <w:p w:rsidR="000228F3" w:rsidRPr="000228F3" w:rsidRDefault="000228F3" w:rsidP="00022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F3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0228F3" w:rsidRPr="000228F3" w:rsidRDefault="000228F3" w:rsidP="003674E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Важнейшие химические понятия:</w:t>
            </w:r>
            <w:r w:rsidRPr="000228F3">
              <w:rPr>
                <w:rFonts w:ascii="Times New Roman" w:hAnsi="Times New Roman" w:cs="Times New Roman"/>
                <w:sz w:val="24"/>
                <w:szCs w:val="24"/>
              </w:rPr>
              <w:t>вещество, химический элемент, атом, молекула, масса атомов и молекул, моль, молярная масса, молярный объем, углеродный скелет, функциональная группа, гомология, структурная и пространственная изомерия;</w:t>
            </w:r>
          </w:p>
          <w:p w:rsidR="000228F3" w:rsidRPr="000228F3" w:rsidRDefault="000228F3" w:rsidP="006D07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22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законы химии:</w:t>
            </w:r>
            <w:r w:rsidRPr="000228F3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массы веществ, периодический закон, закон постоянства состава, закон Авогадро, </w:t>
            </w:r>
            <w:r w:rsidRPr="00022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Классификацию и номенклатуру:</w:t>
            </w:r>
            <w:r w:rsidRPr="000228F3">
              <w:rPr>
                <w:rFonts w:ascii="Times New Roman" w:hAnsi="Times New Roman" w:cs="Times New Roman"/>
                <w:sz w:val="24"/>
                <w:szCs w:val="24"/>
              </w:rPr>
              <w:t>неорганических и органических соединений;</w:t>
            </w:r>
          </w:p>
          <w:p w:rsidR="000228F3" w:rsidRPr="000228F3" w:rsidRDefault="000228F3" w:rsidP="00022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F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0228F3" w:rsidRPr="000228F3" w:rsidRDefault="000228F3" w:rsidP="003674E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22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Называть</w:t>
            </w:r>
            <w:r w:rsidRPr="00022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228F3">
              <w:rPr>
                <w:rFonts w:ascii="Times New Roman" w:hAnsi="Times New Roman" w:cs="Times New Roman"/>
                <w:sz w:val="24"/>
                <w:szCs w:val="24"/>
              </w:rPr>
              <w:t>изученные вещества по «тривиальной» и международной номенклатуре;</w:t>
            </w:r>
          </w:p>
          <w:p w:rsidR="000228F3" w:rsidRPr="000228F3" w:rsidRDefault="000228F3" w:rsidP="003674E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22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022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228F3">
              <w:rPr>
                <w:rFonts w:ascii="Times New Roman" w:hAnsi="Times New Roman" w:cs="Times New Roman"/>
                <w:sz w:val="24"/>
                <w:szCs w:val="24"/>
              </w:rPr>
              <w:t>валентность и степень окисления химических элементов, изомеры и гомологи, принадлежность веществ к различным классам органических соединений;</w:t>
            </w:r>
          </w:p>
          <w:p w:rsidR="000228F3" w:rsidRPr="000228F3" w:rsidRDefault="000228F3" w:rsidP="003674E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22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Проводить</w:t>
            </w:r>
            <w:r w:rsidRPr="000228F3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формулам и уравнениям реакций;</w:t>
            </w:r>
          </w:p>
          <w:p w:rsidR="000228F3" w:rsidRPr="000228F3" w:rsidRDefault="000228F3" w:rsidP="003674E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22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Осуществлять</w:t>
            </w:r>
            <w:r w:rsidRPr="000228F3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Интернета).</w:t>
            </w:r>
          </w:p>
          <w:p w:rsidR="00162E03" w:rsidRPr="000228F3" w:rsidRDefault="00162E03" w:rsidP="001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E03" w:rsidTr="005B3A2F">
        <w:tc>
          <w:tcPr>
            <w:tcW w:w="3369" w:type="dxa"/>
          </w:tcPr>
          <w:p w:rsidR="00162E03" w:rsidRPr="00162E03" w:rsidRDefault="00703796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02" w:type="dxa"/>
          </w:tcPr>
          <w:p w:rsidR="00703796" w:rsidRDefault="00940BC7" w:rsidP="0016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КР-4; ПР-3; СР -11</w:t>
            </w:r>
          </w:p>
          <w:p w:rsidR="00940BC7" w:rsidRPr="00940BC7" w:rsidRDefault="00940BC7" w:rsidP="0016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КР-4; ПР – 4; СР - 9</w:t>
            </w:r>
          </w:p>
        </w:tc>
      </w:tr>
    </w:tbl>
    <w:p w:rsidR="00162E03" w:rsidRDefault="00162E03" w:rsidP="00162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3F" w:rsidRPr="00BB0E3F" w:rsidRDefault="00BB0E3F" w:rsidP="003674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B0E3F" w:rsidRPr="00BB0E3F" w:rsidSect="0051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C1833"/>
    <w:multiLevelType w:val="hybridMultilevel"/>
    <w:tmpl w:val="368E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E3F"/>
    <w:rsid w:val="000228F3"/>
    <w:rsid w:val="000B3F81"/>
    <w:rsid w:val="00162E03"/>
    <w:rsid w:val="00171D9D"/>
    <w:rsid w:val="003674E7"/>
    <w:rsid w:val="00513F02"/>
    <w:rsid w:val="00515873"/>
    <w:rsid w:val="005B3A2F"/>
    <w:rsid w:val="006D07E1"/>
    <w:rsid w:val="00703796"/>
    <w:rsid w:val="008732BC"/>
    <w:rsid w:val="00940BC7"/>
    <w:rsid w:val="009B7DE6"/>
    <w:rsid w:val="00B2315E"/>
    <w:rsid w:val="00BB0E3F"/>
    <w:rsid w:val="00DA7121"/>
    <w:rsid w:val="00E53871"/>
    <w:rsid w:val="00E67FEB"/>
    <w:rsid w:val="00EB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E3F"/>
    <w:pPr>
      <w:spacing w:after="0" w:line="240" w:lineRule="auto"/>
    </w:pPr>
  </w:style>
  <w:style w:type="table" w:styleId="a4">
    <w:name w:val="Table Grid"/>
    <w:basedOn w:val="a1"/>
    <w:uiPriority w:val="59"/>
    <w:rsid w:val="00162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62E0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E53871"/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E53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dcterms:created xsi:type="dcterms:W3CDTF">2020-12-29T18:38:00Z</dcterms:created>
  <dcterms:modified xsi:type="dcterms:W3CDTF">2020-12-29T18:38:00Z</dcterms:modified>
</cp:coreProperties>
</file>