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0F" w:rsidRPr="00717AE5" w:rsidRDefault="00C7150F" w:rsidP="0071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7AE5">
        <w:rPr>
          <w:rFonts w:ascii="Times New Roman" w:hAnsi="Times New Roman" w:cs="Times New Roman"/>
          <w:b/>
          <w:sz w:val="28"/>
        </w:rPr>
        <w:t>Аннотация к рабочей программе по физической культуре</w:t>
      </w:r>
    </w:p>
    <w:p w:rsidR="00C7150F" w:rsidRDefault="00C7150F" w:rsidP="0071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7AE5">
        <w:rPr>
          <w:rFonts w:ascii="Times New Roman" w:hAnsi="Times New Roman" w:cs="Times New Roman"/>
          <w:b/>
          <w:sz w:val="28"/>
        </w:rPr>
        <w:t xml:space="preserve">на уровень </w:t>
      </w:r>
      <w:r w:rsidR="001B4642">
        <w:rPr>
          <w:rFonts w:ascii="Times New Roman" w:hAnsi="Times New Roman" w:cs="Times New Roman"/>
          <w:b/>
          <w:sz w:val="28"/>
        </w:rPr>
        <w:t>начального</w:t>
      </w:r>
      <w:r w:rsidRPr="00717AE5">
        <w:rPr>
          <w:rFonts w:ascii="Times New Roman" w:hAnsi="Times New Roman" w:cs="Times New Roman"/>
          <w:b/>
          <w:sz w:val="28"/>
        </w:rPr>
        <w:t xml:space="preserve"> образования</w:t>
      </w:r>
      <w:r w:rsidR="002914DC">
        <w:rPr>
          <w:rFonts w:ascii="Times New Roman" w:hAnsi="Times New Roman" w:cs="Times New Roman"/>
          <w:b/>
          <w:sz w:val="28"/>
        </w:rPr>
        <w:t xml:space="preserve"> для детей с </w:t>
      </w:r>
      <w:r w:rsidR="002F404A">
        <w:rPr>
          <w:rFonts w:ascii="Times New Roman" w:hAnsi="Times New Roman" w:cs="Times New Roman"/>
          <w:b/>
          <w:sz w:val="28"/>
        </w:rPr>
        <w:t>ОВЗ</w:t>
      </w:r>
    </w:p>
    <w:p w:rsidR="00717AE5" w:rsidRPr="00717AE5" w:rsidRDefault="00717AE5" w:rsidP="0071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15" w:type="dxa"/>
        <w:tblLook w:val="04A0"/>
      </w:tblPr>
      <w:tblGrid>
        <w:gridCol w:w="3085"/>
        <w:gridCol w:w="6430"/>
      </w:tblGrid>
      <w:tr w:rsidR="00C7150F" w:rsidRPr="00AD6950" w:rsidTr="002914DC">
        <w:tc>
          <w:tcPr>
            <w:tcW w:w="3085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Нормативные документы</w:t>
            </w:r>
          </w:p>
        </w:tc>
        <w:tc>
          <w:tcPr>
            <w:tcW w:w="6430" w:type="dxa"/>
          </w:tcPr>
          <w:p w:rsidR="00ED391B" w:rsidRPr="00ED391B" w:rsidRDefault="00ED391B" w:rsidP="00ED391B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ый</w:t>
            </w: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ый </w:t>
            </w: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ый стандарт</w:t>
            </w: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начального общего образования </w:t>
            </w:r>
            <w:r w:rsidR="002914D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детей с ОВЗ</w:t>
            </w:r>
          </w:p>
          <w:p w:rsidR="00ED391B" w:rsidRPr="00ED391B" w:rsidRDefault="00ED391B" w:rsidP="00ED391B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П</w:t>
            </w: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римерн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ая</w:t>
            </w: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 физической культуре Федерального государственного образовательного стандарта общего начального образования и авторской программы «Физическая культура 1-4 классы В.И. Ляха (М, «Просвещение», 2012 год).</w:t>
            </w:r>
          </w:p>
          <w:p w:rsidR="002914DC" w:rsidRDefault="002914DC" w:rsidP="00ED391B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7150F" w:rsidRPr="00AD6950" w:rsidRDefault="002914DC" w:rsidP="002914DC">
            <w:pPr>
              <w:spacing w:after="0" w:line="240" w:lineRule="auto"/>
              <w:ind w:left="317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Данная программа является частью </w:t>
            </w:r>
            <w:r w:rsid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="00ED391B"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даптированн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ой основной </w:t>
            </w:r>
            <w:r w:rsidR="00ED391B"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  <w:r w:rsid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D391B"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r w:rsidR="00ED391B"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начального общего образования  МОУ «Средняя школа № 25 имени Александра Сивагина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C7150F" w:rsidRPr="00AD6950" w:rsidTr="002914DC">
        <w:tc>
          <w:tcPr>
            <w:tcW w:w="3085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Реализуемый УМК</w:t>
            </w:r>
          </w:p>
        </w:tc>
        <w:tc>
          <w:tcPr>
            <w:tcW w:w="6430" w:type="dxa"/>
          </w:tcPr>
          <w:p w:rsidR="00AD6950" w:rsidRPr="00A0305C" w:rsidRDefault="00DE0ABE" w:rsidP="00ED391B">
            <w:pPr>
              <w:autoSpaceDE w:val="0"/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  <w:p w:rsidR="00C7150F" w:rsidRPr="00AD6950" w:rsidRDefault="00C7150F" w:rsidP="00ED391B">
            <w:pPr>
              <w:spacing w:after="0" w:line="240" w:lineRule="auto"/>
              <w:ind w:left="317" w:right="198"/>
              <w:rPr>
                <w:rFonts w:ascii="Times New Roman" w:hAnsi="Times New Roman" w:cs="Times New Roman"/>
              </w:rPr>
            </w:pPr>
          </w:p>
        </w:tc>
      </w:tr>
      <w:tr w:rsidR="00C7150F" w:rsidRPr="00AD6950" w:rsidTr="002914DC">
        <w:tc>
          <w:tcPr>
            <w:tcW w:w="3085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Цели и задачи изучения предмета</w:t>
            </w:r>
          </w:p>
        </w:tc>
        <w:tc>
          <w:tcPr>
            <w:tcW w:w="6430" w:type="dxa"/>
          </w:tcPr>
          <w:p w:rsidR="00ED391B" w:rsidRPr="00ED391B" w:rsidRDefault="00ED391B" w:rsidP="00ED391B">
            <w:p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39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Цель изучения курса:  </w:t>
            </w: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укрепление здоровья детей и совершенствование их физического развития.</w:t>
            </w:r>
          </w:p>
          <w:p w:rsidR="00ED391B" w:rsidRPr="00ED391B" w:rsidRDefault="00ED391B" w:rsidP="00ED391B">
            <w:p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Учебная программа по физической культуре для детей с задержкой психического развития предусматривает решение оздоровительной, образовательной, воспитательной и коррекционной задач.</w:t>
            </w:r>
          </w:p>
          <w:p w:rsidR="00ED391B" w:rsidRPr="00ED391B" w:rsidRDefault="00ED391B" w:rsidP="00ED391B">
            <w:p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ED39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Задачи</w:t>
            </w:r>
            <w:proofErr w:type="spellEnd"/>
            <w:r w:rsidRPr="00ED39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:</w:t>
            </w:r>
          </w:p>
          <w:p w:rsidR="00ED391B" w:rsidRPr="00ED391B" w:rsidRDefault="00ED391B" w:rsidP="00ED391B">
            <w:p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ED39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Оздоровительная</w:t>
            </w:r>
            <w:proofErr w:type="spellEnd"/>
            <w:r w:rsidRPr="00ED391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:</w:t>
            </w:r>
          </w:p>
          <w:p w:rsidR="00ED391B" w:rsidRPr="00ED391B" w:rsidRDefault="00ED391B" w:rsidP="00ED391B">
            <w:pPr>
              <w:numPr>
                <w:ilvl w:val="1"/>
                <w:numId w:val="10"/>
              </w:num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профилактика заболеваний сердечно-сосудистой, дыхательной системы и опорно-двигательного аппарата.</w:t>
            </w:r>
          </w:p>
          <w:p w:rsidR="00ED391B" w:rsidRPr="00ED391B" w:rsidRDefault="00ED391B" w:rsidP="00ED391B">
            <w:p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ED39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ED39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:</w:t>
            </w:r>
          </w:p>
          <w:p w:rsidR="00ED391B" w:rsidRPr="00ED391B" w:rsidRDefault="00ED391B" w:rsidP="00ED391B">
            <w:pPr>
              <w:numPr>
                <w:ilvl w:val="1"/>
                <w:numId w:val="10"/>
              </w:num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освоить двигательные навыки и умения, необходимые для нормальной жизнедеятельности;</w:t>
            </w:r>
          </w:p>
          <w:p w:rsidR="00ED391B" w:rsidRPr="00ED391B" w:rsidRDefault="00ED391B" w:rsidP="00ED391B">
            <w:pPr>
              <w:numPr>
                <w:ilvl w:val="1"/>
                <w:numId w:val="10"/>
              </w:num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формулировать систему элементарных знаний о здоровом образе жизни.</w:t>
            </w:r>
          </w:p>
          <w:p w:rsidR="00ED391B" w:rsidRPr="00ED391B" w:rsidRDefault="00ED391B" w:rsidP="00ED391B">
            <w:p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ED39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Воспитательная</w:t>
            </w:r>
            <w:proofErr w:type="spellEnd"/>
            <w:r w:rsidRPr="00ED391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:</w:t>
            </w:r>
          </w:p>
          <w:p w:rsidR="00ED391B" w:rsidRPr="00ED391B" w:rsidRDefault="00ED391B" w:rsidP="00ED391B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формировать физические и морально - волевые  качества личности.</w:t>
            </w:r>
          </w:p>
          <w:p w:rsidR="00ED391B" w:rsidRPr="00ED391B" w:rsidRDefault="00ED391B" w:rsidP="00ED391B">
            <w:p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ED39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Коррекционная</w:t>
            </w:r>
            <w:proofErr w:type="spellEnd"/>
            <w:r w:rsidRPr="00ED39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:</w:t>
            </w:r>
          </w:p>
          <w:p w:rsidR="00ED391B" w:rsidRPr="00ED391B" w:rsidRDefault="00ED391B" w:rsidP="00ED391B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исправлять  недостатки физического и психического развития посредством коррекционных и специальных упражнений;</w:t>
            </w:r>
          </w:p>
          <w:p w:rsidR="00DE0ABE" w:rsidRPr="00DE0ABE" w:rsidRDefault="00ED391B" w:rsidP="00ED391B">
            <w:pPr>
              <w:suppressAutoHyphens/>
              <w:autoSpaceDE w:val="0"/>
              <w:spacing w:after="0" w:line="240" w:lineRule="auto"/>
              <w:ind w:left="317"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391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формировать жизненные компетенции.</w:t>
            </w:r>
          </w:p>
        </w:tc>
      </w:tr>
      <w:tr w:rsidR="00C7150F" w:rsidRPr="00AD6950" w:rsidTr="002914DC">
        <w:tc>
          <w:tcPr>
            <w:tcW w:w="3085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Срок реализации программы</w:t>
            </w:r>
          </w:p>
        </w:tc>
        <w:tc>
          <w:tcPr>
            <w:tcW w:w="6430" w:type="dxa"/>
          </w:tcPr>
          <w:p w:rsidR="00C7150F" w:rsidRPr="00AD6950" w:rsidRDefault="00ED391B" w:rsidP="00ED391B">
            <w:pPr>
              <w:tabs>
                <w:tab w:val="center" w:pos="2285"/>
                <w:tab w:val="right" w:pos="4570"/>
              </w:tabs>
              <w:spacing w:after="0" w:line="240" w:lineRule="auto"/>
              <w:ind w:left="317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лет </w:t>
            </w:r>
          </w:p>
        </w:tc>
      </w:tr>
      <w:tr w:rsidR="00C7150F" w:rsidRPr="00AD6950" w:rsidTr="002914DC">
        <w:tc>
          <w:tcPr>
            <w:tcW w:w="3085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>Место учебного предмета в учебном плане школы</w:t>
            </w:r>
          </w:p>
        </w:tc>
        <w:tc>
          <w:tcPr>
            <w:tcW w:w="6430" w:type="dxa"/>
          </w:tcPr>
          <w:p w:rsidR="001365C6" w:rsidRDefault="00BA5FDF" w:rsidP="00ED391B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 </w:t>
            </w:r>
            <w:r w:rsidR="00ED391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</w:t>
            </w:r>
            <w:r w:rsidR="002914D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первого года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– </w:t>
            </w:r>
            <w:r w:rsidR="00ED391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  <w:r w:rsidR="00DE0AB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="00DE0ABE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</w:p>
          <w:p w:rsidR="00ED391B" w:rsidRDefault="00ED391B" w:rsidP="00ED391B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 </w:t>
            </w:r>
            <w:r w:rsidR="002914D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 второго года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3 часа,</w:t>
            </w:r>
          </w:p>
          <w:p w:rsidR="00DE0ABE" w:rsidRDefault="00DE0ABE" w:rsidP="00ED391B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2 </w:t>
            </w:r>
            <w:r w:rsidR="00ED391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</w:t>
            </w:r>
            <w:r w:rsidR="00ED391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час</w:t>
            </w:r>
            <w:r w:rsidR="00BA5FD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</w:p>
          <w:p w:rsidR="00DE0ABE" w:rsidRDefault="00DE0ABE" w:rsidP="00ED391B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3 </w:t>
            </w:r>
            <w:r w:rsidR="00ED391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</w:t>
            </w:r>
            <w:r w:rsidR="00ED391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час</w:t>
            </w:r>
            <w:r w:rsidR="00BA5FD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</w:p>
          <w:p w:rsidR="00DE0ABE" w:rsidRPr="00DE0ABE" w:rsidRDefault="00DE0ABE" w:rsidP="002914DC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4 </w:t>
            </w:r>
            <w:r w:rsidR="00ED391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</w:t>
            </w:r>
            <w:r w:rsidR="00ED391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час</w:t>
            </w:r>
            <w:r w:rsidR="00BA5FD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C7150F" w:rsidRPr="00AD6950" w:rsidTr="002914DC">
        <w:tc>
          <w:tcPr>
            <w:tcW w:w="3085" w:type="dxa"/>
          </w:tcPr>
          <w:p w:rsidR="00C7150F" w:rsidRPr="00AD6950" w:rsidRDefault="00C7150F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430" w:type="dxa"/>
          </w:tcPr>
          <w:p w:rsidR="0014048A" w:rsidRPr="0014048A" w:rsidRDefault="0014048A" w:rsidP="0014048A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</w:t>
            </w:r>
            <w:r w:rsidRPr="001404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Овладение ребёнком с ОВЗ основными представлениями о собственном теле, возможностях и </w:t>
            </w:r>
            <w:r w:rsidRPr="001404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 самостоятельностью и независимостью.</w:t>
            </w:r>
          </w:p>
          <w:p w:rsidR="0014048A" w:rsidRPr="0014048A" w:rsidRDefault="0014048A" w:rsidP="0014048A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  <w:r w:rsidRPr="001404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Овладение умениями поддерживать образ жизни, соответствующий возрасту, потребностям и ограничениям здоровья, поддерживать </w:t>
            </w:r>
            <w:bookmarkStart w:id="0" w:name="_GoBack"/>
            <w:bookmarkEnd w:id="0"/>
            <w:r w:rsidRPr="001404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режим дня с необходимыми оздоровительными процедурами. Овладение умениями включаться в доступные и показанные ребёнку подвижные игры. Соблюдать правил игр. Занятия на свежем воздухе, адекватно дозировать физическую нагрузку, соблюдать необходимый индивидуальный режим питания и сна.</w:t>
            </w:r>
          </w:p>
          <w:p w:rsidR="0014048A" w:rsidRPr="0014048A" w:rsidRDefault="0014048A" w:rsidP="0014048A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  <w:r w:rsidRPr="001404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 (силы, быстроты, выносливости, координации, гибкости). Стремления к максимально возможной для данного ребёнка физической независимости.</w:t>
            </w:r>
          </w:p>
          <w:p w:rsidR="001B4642" w:rsidRPr="0014048A" w:rsidRDefault="001B4642" w:rsidP="0014048A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7150F" w:rsidRPr="0014048A" w:rsidRDefault="00C7150F" w:rsidP="0014048A">
            <w:pPr>
              <w:spacing w:after="0" w:line="240" w:lineRule="auto"/>
              <w:ind w:left="317" w:right="19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D6950" w:rsidRPr="00AD6950" w:rsidTr="002914DC">
        <w:tc>
          <w:tcPr>
            <w:tcW w:w="3085" w:type="dxa"/>
          </w:tcPr>
          <w:p w:rsidR="00AD6950" w:rsidRPr="00AD6950" w:rsidRDefault="00AD6950" w:rsidP="00717A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950">
              <w:rPr>
                <w:rFonts w:ascii="Times New Roman" w:hAnsi="Times New Roman" w:cs="Times New Roman"/>
                <w:b/>
              </w:rPr>
              <w:lastRenderedPageBreak/>
              <w:t>Дополнительная информация</w:t>
            </w:r>
          </w:p>
        </w:tc>
        <w:tc>
          <w:tcPr>
            <w:tcW w:w="6430" w:type="dxa"/>
          </w:tcPr>
          <w:p w:rsidR="0014048A" w:rsidRPr="0014048A" w:rsidRDefault="0014048A" w:rsidP="0014048A">
            <w:pPr>
              <w:pStyle w:val="a6"/>
              <w:ind w:left="808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</w:pPr>
            <w:r w:rsidRPr="0014048A">
              <w:rPr>
                <w:rFonts w:ascii="Times New Roman" w:eastAsiaTheme="minorEastAsia" w:hAnsi="Times New Roman" w:cs="Times New Roman"/>
                <w:kern w:val="0"/>
                <w:sz w:val="24"/>
                <w:lang w:eastAsia="ru-RU" w:bidi="ar-SA"/>
              </w:rPr>
              <w:t>Программа   учитывает особые образовательные потребности детей с ЗПР:</w:t>
            </w:r>
          </w:p>
          <w:p w:rsidR="0014048A" w:rsidRPr="0014048A" w:rsidRDefault="0014048A" w:rsidP="0014048A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90"/>
              </w:tabs>
              <w:spacing w:after="0" w:line="240" w:lineRule="auto"/>
              <w:ind w:firstLine="5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умения учиться и способности к организации своей деятельности;</w:t>
            </w:r>
          </w:p>
          <w:p w:rsidR="0014048A" w:rsidRPr="0014048A" w:rsidRDefault="0014048A" w:rsidP="0014048A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410"/>
              </w:tabs>
              <w:spacing w:after="0" w:line="240" w:lineRule="auto"/>
              <w:ind w:right="116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A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учебной мотивации, познавательной активности; обеспечение непрерывного контроля над становлением учебно- познавательной деятельности ребёнка до достижения уровня, позволяющего сформировать умение принимать, сохранять цели и следовать им в учебной деятельности, умение планировать и контролировать свою деятельность, стремиться к самостоятельному выполнению учебных заданий;</w:t>
            </w:r>
          </w:p>
          <w:p w:rsidR="0014048A" w:rsidRPr="0014048A" w:rsidRDefault="0014048A" w:rsidP="0014048A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239" w:hanging="13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A">
              <w:rPr>
                <w:rFonts w:ascii="Times New Roman" w:hAnsi="Times New Roman" w:cs="Times New Roman"/>
                <w:sz w:val="24"/>
                <w:szCs w:val="24"/>
              </w:rPr>
              <w:t>стимуляция осмысления ребенком приобретаемых в ходе обучения знаний как пригодных для применения в привычной повседневной жизни;</w:t>
            </w:r>
          </w:p>
          <w:p w:rsidR="0014048A" w:rsidRPr="0014048A" w:rsidRDefault="0014048A" w:rsidP="0014048A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spacing w:after="0" w:line="240" w:lineRule="auto"/>
              <w:ind w:left="239" w:hanging="13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A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программы  разделов, содержащих специальный коррекционный компонент;</w:t>
            </w:r>
          </w:p>
          <w:p w:rsidR="0014048A" w:rsidRPr="0014048A" w:rsidRDefault="0014048A" w:rsidP="0014048A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271"/>
              </w:tabs>
              <w:spacing w:after="0" w:line="240" w:lineRule="auto"/>
              <w:ind w:right="115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48A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с учётом специфики усвоения знаний, умений и навыков детьми с ЗПР («пошаговое» предъявление материала, дозированная помощь взрослого, использование специальных методов, приёмов и средств, способствующих как общему развитию ребёнка, так и компенсации индивидуальных недостатков развития).</w:t>
            </w:r>
          </w:p>
          <w:p w:rsidR="00AD6950" w:rsidRPr="00AD6950" w:rsidRDefault="00AD6950" w:rsidP="00ED391B">
            <w:pPr>
              <w:spacing w:line="240" w:lineRule="auto"/>
              <w:ind w:left="317" w:right="198"/>
              <w:rPr>
                <w:rFonts w:ascii="Times New Roman" w:hAnsi="Times New Roman" w:cs="Times New Roman"/>
              </w:rPr>
            </w:pPr>
          </w:p>
        </w:tc>
      </w:tr>
    </w:tbl>
    <w:p w:rsidR="005C1457" w:rsidRPr="00AD6950" w:rsidRDefault="005C1457" w:rsidP="00973A12">
      <w:pPr>
        <w:spacing w:after="0" w:line="240" w:lineRule="auto"/>
      </w:pPr>
    </w:p>
    <w:sectPr w:rsidR="005C1457" w:rsidRPr="00AD6950" w:rsidSect="00DF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50794"/>
    <w:multiLevelType w:val="hybridMultilevel"/>
    <w:tmpl w:val="EA7658B6"/>
    <w:lvl w:ilvl="0" w:tplc="CBAE8EE8">
      <w:numFmt w:val="bullet"/>
      <w:lvlText w:val=""/>
      <w:lvlJc w:val="left"/>
      <w:pPr>
        <w:ind w:left="100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2461648">
      <w:numFmt w:val="bullet"/>
      <w:lvlText w:val="•"/>
      <w:lvlJc w:val="left"/>
      <w:pPr>
        <w:ind w:left="1651" w:hanging="269"/>
      </w:pPr>
      <w:rPr>
        <w:rFonts w:hint="default"/>
      </w:rPr>
    </w:lvl>
    <w:lvl w:ilvl="2" w:tplc="3EF49E5E">
      <w:numFmt w:val="bullet"/>
      <w:lvlText w:val="•"/>
      <w:lvlJc w:val="left"/>
      <w:pPr>
        <w:ind w:left="3203" w:hanging="269"/>
      </w:pPr>
      <w:rPr>
        <w:rFonts w:hint="default"/>
      </w:rPr>
    </w:lvl>
    <w:lvl w:ilvl="3" w:tplc="16B442E6">
      <w:numFmt w:val="bullet"/>
      <w:lvlText w:val="•"/>
      <w:lvlJc w:val="left"/>
      <w:pPr>
        <w:ind w:left="4755" w:hanging="269"/>
      </w:pPr>
      <w:rPr>
        <w:rFonts w:hint="default"/>
      </w:rPr>
    </w:lvl>
    <w:lvl w:ilvl="4" w:tplc="D0945AAC">
      <w:numFmt w:val="bullet"/>
      <w:lvlText w:val="•"/>
      <w:lvlJc w:val="left"/>
      <w:pPr>
        <w:ind w:left="6307" w:hanging="269"/>
      </w:pPr>
      <w:rPr>
        <w:rFonts w:hint="default"/>
      </w:rPr>
    </w:lvl>
    <w:lvl w:ilvl="5" w:tplc="D7C2ABA2">
      <w:numFmt w:val="bullet"/>
      <w:lvlText w:val="•"/>
      <w:lvlJc w:val="left"/>
      <w:pPr>
        <w:ind w:left="7859" w:hanging="269"/>
      </w:pPr>
      <w:rPr>
        <w:rFonts w:hint="default"/>
      </w:rPr>
    </w:lvl>
    <w:lvl w:ilvl="6" w:tplc="D53A88F6">
      <w:numFmt w:val="bullet"/>
      <w:lvlText w:val="•"/>
      <w:lvlJc w:val="left"/>
      <w:pPr>
        <w:ind w:left="9411" w:hanging="269"/>
      </w:pPr>
      <w:rPr>
        <w:rFonts w:hint="default"/>
      </w:rPr>
    </w:lvl>
    <w:lvl w:ilvl="7" w:tplc="E59C47F6">
      <w:numFmt w:val="bullet"/>
      <w:lvlText w:val="•"/>
      <w:lvlJc w:val="left"/>
      <w:pPr>
        <w:ind w:left="10962" w:hanging="269"/>
      </w:pPr>
      <w:rPr>
        <w:rFonts w:hint="default"/>
      </w:rPr>
    </w:lvl>
    <w:lvl w:ilvl="8" w:tplc="0D06ED02">
      <w:numFmt w:val="bullet"/>
      <w:lvlText w:val="•"/>
      <w:lvlJc w:val="left"/>
      <w:pPr>
        <w:ind w:left="12514" w:hanging="269"/>
      </w:pPr>
      <w:rPr>
        <w:rFonts w:hint="default"/>
      </w:rPr>
    </w:lvl>
  </w:abstractNum>
  <w:abstractNum w:abstractNumId="4">
    <w:nsid w:val="0F83531C"/>
    <w:multiLevelType w:val="hybridMultilevel"/>
    <w:tmpl w:val="175C9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45CC8"/>
    <w:multiLevelType w:val="multilevel"/>
    <w:tmpl w:val="45065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C15493"/>
    <w:multiLevelType w:val="hybridMultilevel"/>
    <w:tmpl w:val="C6820208"/>
    <w:lvl w:ilvl="0" w:tplc="2E8AF0CE">
      <w:start w:val="1"/>
      <w:numFmt w:val="decimal"/>
      <w:lvlText w:val="%1."/>
      <w:lvlJc w:val="left"/>
      <w:pPr>
        <w:ind w:left="100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8FAD60E">
      <w:numFmt w:val="bullet"/>
      <w:lvlText w:val=""/>
      <w:lvlJc w:val="left"/>
      <w:pPr>
        <w:ind w:left="182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4A69ED0">
      <w:numFmt w:val="bullet"/>
      <w:lvlText w:val="•"/>
      <w:lvlJc w:val="left"/>
      <w:pPr>
        <w:ind w:left="3353" w:hanging="360"/>
      </w:pPr>
      <w:rPr>
        <w:rFonts w:hint="default"/>
      </w:rPr>
    </w:lvl>
    <w:lvl w:ilvl="3" w:tplc="F782E2D4">
      <w:numFmt w:val="bullet"/>
      <w:lvlText w:val="•"/>
      <w:lvlJc w:val="left"/>
      <w:pPr>
        <w:ind w:left="4886" w:hanging="360"/>
      </w:pPr>
      <w:rPr>
        <w:rFonts w:hint="default"/>
      </w:rPr>
    </w:lvl>
    <w:lvl w:ilvl="4" w:tplc="67B888F0">
      <w:numFmt w:val="bullet"/>
      <w:lvlText w:val="•"/>
      <w:lvlJc w:val="left"/>
      <w:pPr>
        <w:ind w:left="6419" w:hanging="360"/>
      </w:pPr>
      <w:rPr>
        <w:rFonts w:hint="default"/>
      </w:rPr>
    </w:lvl>
    <w:lvl w:ilvl="5" w:tplc="08920BEA">
      <w:numFmt w:val="bullet"/>
      <w:lvlText w:val="•"/>
      <w:lvlJc w:val="left"/>
      <w:pPr>
        <w:ind w:left="7952" w:hanging="360"/>
      </w:pPr>
      <w:rPr>
        <w:rFonts w:hint="default"/>
      </w:rPr>
    </w:lvl>
    <w:lvl w:ilvl="6" w:tplc="65D63DA4">
      <w:numFmt w:val="bullet"/>
      <w:lvlText w:val="•"/>
      <w:lvlJc w:val="left"/>
      <w:pPr>
        <w:ind w:left="9485" w:hanging="360"/>
      </w:pPr>
      <w:rPr>
        <w:rFonts w:hint="default"/>
      </w:rPr>
    </w:lvl>
    <w:lvl w:ilvl="7" w:tplc="1326F69C">
      <w:numFmt w:val="bullet"/>
      <w:lvlText w:val="•"/>
      <w:lvlJc w:val="left"/>
      <w:pPr>
        <w:ind w:left="11018" w:hanging="360"/>
      </w:pPr>
      <w:rPr>
        <w:rFonts w:hint="default"/>
      </w:rPr>
    </w:lvl>
    <w:lvl w:ilvl="8" w:tplc="8350356C">
      <w:numFmt w:val="bullet"/>
      <w:lvlText w:val="•"/>
      <w:lvlJc w:val="left"/>
      <w:pPr>
        <w:ind w:left="12552" w:hanging="360"/>
      </w:pPr>
      <w:rPr>
        <w:rFonts w:hint="default"/>
      </w:rPr>
    </w:lvl>
  </w:abstractNum>
  <w:abstractNum w:abstractNumId="7">
    <w:nsid w:val="1A7F40E0"/>
    <w:multiLevelType w:val="multilevel"/>
    <w:tmpl w:val="1966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C3100"/>
    <w:multiLevelType w:val="multilevel"/>
    <w:tmpl w:val="15246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D00B2"/>
    <w:multiLevelType w:val="hybridMultilevel"/>
    <w:tmpl w:val="9874459A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10">
    <w:nsid w:val="67EB768E"/>
    <w:multiLevelType w:val="hybridMultilevel"/>
    <w:tmpl w:val="DBD03722"/>
    <w:lvl w:ilvl="0" w:tplc="8A1CE4D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0FAE7E8">
      <w:numFmt w:val="bullet"/>
      <w:lvlText w:val="•"/>
      <w:lvlJc w:val="left"/>
      <w:pPr>
        <w:ind w:left="1651" w:hanging="140"/>
      </w:pPr>
      <w:rPr>
        <w:rFonts w:hint="default"/>
      </w:rPr>
    </w:lvl>
    <w:lvl w:ilvl="2" w:tplc="5DC4BB60">
      <w:numFmt w:val="bullet"/>
      <w:lvlText w:val="•"/>
      <w:lvlJc w:val="left"/>
      <w:pPr>
        <w:ind w:left="3203" w:hanging="140"/>
      </w:pPr>
      <w:rPr>
        <w:rFonts w:hint="default"/>
      </w:rPr>
    </w:lvl>
    <w:lvl w:ilvl="3" w:tplc="FD868ECA">
      <w:numFmt w:val="bullet"/>
      <w:lvlText w:val="•"/>
      <w:lvlJc w:val="left"/>
      <w:pPr>
        <w:ind w:left="4755" w:hanging="140"/>
      </w:pPr>
      <w:rPr>
        <w:rFonts w:hint="default"/>
      </w:rPr>
    </w:lvl>
    <w:lvl w:ilvl="4" w:tplc="53D8F52C">
      <w:numFmt w:val="bullet"/>
      <w:lvlText w:val="•"/>
      <w:lvlJc w:val="left"/>
      <w:pPr>
        <w:ind w:left="6307" w:hanging="140"/>
      </w:pPr>
      <w:rPr>
        <w:rFonts w:hint="default"/>
      </w:rPr>
    </w:lvl>
    <w:lvl w:ilvl="5" w:tplc="18F2838C">
      <w:numFmt w:val="bullet"/>
      <w:lvlText w:val="•"/>
      <w:lvlJc w:val="left"/>
      <w:pPr>
        <w:ind w:left="7859" w:hanging="140"/>
      </w:pPr>
      <w:rPr>
        <w:rFonts w:hint="default"/>
      </w:rPr>
    </w:lvl>
    <w:lvl w:ilvl="6" w:tplc="2580FD9A">
      <w:numFmt w:val="bullet"/>
      <w:lvlText w:val="•"/>
      <w:lvlJc w:val="left"/>
      <w:pPr>
        <w:ind w:left="9411" w:hanging="140"/>
      </w:pPr>
      <w:rPr>
        <w:rFonts w:hint="default"/>
      </w:rPr>
    </w:lvl>
    <w:lvl w:ilvl="7" w:tplc="A5D0AD92">
      <w:numFmt w:val="bullet"/>
      <w:lvlText w:val="•"/>
      <w:lvlJc w:val="left"/>
      <w:pPr>
        <w:ind w:left="10962" w:hanging="140"/>
      </w:pPr>
      <w:rPr>
        <w:rFonts w:hint="default"/>
      </w:rPr>
    </w:lvl>
    <w:lvl w:ilvl="8" w:tplc="68B45506">
      <w:numFmt w:val="bullet"/>
      <w:lvlText w:val="•"/>
      <w:lvlJc w:val="left"/>
      <w:pPr>
        <w:ind w:left="12514" w:hanging="1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2BC"/>
    <w:rsid w:val="001365C6"/>
    <w:rsid w:val="0014048A"/>
    <w:rsid w:val="001814C3"/>
    <w:rsid w:val="001B4642"/>
    <w:rsid w:val="002914DC"/>
    <w:rsid w:val="002F404A"/>
    <w:rsid w:val="003D37E7"/>
    <w:rsid w:val="00413F3B"/>
    <w:rsid w:val="005359EB"/>
    <w:rsid w:val="005C1457"/>
    <w:rsid w:val="00717AE5"/>
    <w:rsid w:val="007922BC"/>
    <w:rsid w:val="008A0BD4"/>
    <w:rsid w:val="008B71BC"/>
    <w:rsid w:val="00973A12"/>
    <w:rsid w:val="00A0305C"/>
    <w:rsid w:val="00AD6950"/>
    <w:rsid w:val="00BA5FDF"/>
    <w:rsid w:val="00C036AA"/>
    <w:rsid w:val="00C7150F"/>
    <w:rsid w:val="00DE0ABE"/>
    <w:rsid w:val="00DF3C11"/>
    <w:rsid w:val="00ED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5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71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7150F"/>
    <w:pPr>
      <w:ind w:left="720"/>
      <w:contextualSpacing/>
    </w:pPr>
  </w:style>
  <w:style w:type="character" w:customStyle="1" w:styleId="FontStyle43">
    <w:name w:val="Font Style43"/>
    <w:rsid w:val="00C7150F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C7150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">
    <w:name w:val="Font Style42"/>
    <w:rsid w:val="001814C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rsid w:val="001814C3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6">
    <w:name w:val="Body Text"/>
    <w:basedOn w:val="a"/>
    <w:link w:val="a7"/>
    <w:rsid w:val="00AD695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AD695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 Indent"/>
    <w:basedOn w:val="a"/>
    <w:link w:val="a9"/>
    <w:uiPriority w:val="99"/>
    <w:semiHidden/>
    <w:unhideWhenUsed/>
    <w:rsid w:val="00DE0A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E0ABE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E0ABE"/>
  </w:style>
  <w:style w:type="paragraph" w:customStyle="1" w:styleId="1">
    <w:name w:val="Без интервала1"/>
    <w:rsid w:val="001B46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2</cp:revision>
  <dcterms:created xsi:type="dcterms:W3CDTF">2021-01-14T09:47:00Z</dcterms:created>
  <dcterms:modified xsi:type="dcterms:W3CDTF">2021-01-14T09:47:00Z</dcterms:modified>
</cp:coreProperties>
</file>