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класс.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12.05.- 22.05.20. Срок сдачи  18.05.20.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Урок№1-4.Тема: Итоговое повторение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России в первой половине 20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в формате ЕГЭ,  ссылка: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https://nsportal.ru/shkola/istoriya/library/2015/01/20/itogovoe-povtorenie-po-teme-rossiya-v-i-polovine-xx-veka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выполнение тестового задания.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Обществознание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12.05.- 22.05.20. Срок сдачи  18.05.20.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Урок№1-4.Тема: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Итоговое повторение за курс 10 класса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выполнить тестовые задания 2 варианта в формате ЕГЭ, ссылка: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https://onlyege.ru/kontrolnye-raboty-po-obshhestvoznaniyu-10-klass/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самоконтроль выполнения тестовых заданий.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Задания даны на период 12.05.- 22.05.20. Срок сдачи  18.05.20.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Урок№1-2. Тема: Итоговое повторение за весь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выполнить итоговую  проверочную работу по Праву, ссылка: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https://www.yurikozhin.ru/dlya-uchiteley/kontrolnie-administrativnie-raboti-zacheti-/proverochnaya-rabota-po-pravu-10-klass-itogoviy-kontrol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контроля: самоконтроль.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onlyege.ru/kontrolnye-raboty-po-obshhestvoznaniyu-10-klass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nsportal.ru/shkola/istoriya/library/2015/01/20/itogovoe-povtorenie-po-teme-rossiya-v-i-polovine-xx-veka" Id="docRId0" Type="http://schemas.openxmlformats.org/officeDocument/2006/relationships/hyperlink"/><Relationship TargetMode="External" Target="https://www.yurikozhin.ru/dlya-uchiteley/kontrolnie-administrativnie-raboti-zacheti-/proverochnaya-rabota-po-pravu-10-klass-itogoviy-kontrol" Id="docRId2" Type="http://schemas.openxmlformats.org/officeDocument/2006/relationships/hyperlink"/><Relationship Target="styles.xml" Id="docRId4" Type="http://schemas.openxmlformats.org/officeDocument/2006/relationships/styles"/></Relationships>
</file>