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7C" w:rsidRDefault="00AA737C" w:rsidP="003E3E91">
      <w:pPr>
        <w:ind w:left="6372"/>
        <w:jc w:val="center"/>
        <w:rPr>
          <w:b/>
          <w:bCs/>
          <w:sz w:val="28"/>
          <w:szCs w:val="28"/>
          <w:lang w:val="tt-RU"/>
        </w:rPr>
      </w:pPr>
    </w:p>
    <w:p w:rsidR="00FB44F6" w:rsidRDefault="00FB44F6" w:rsidP="00FB44F6">
      <w:pPr>
        <w:shd w:val="clear" w:color="auto" w:fill="FFFFFF"/>
        <w:spacing w:after="435"/>
        <w:ind w:left="105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сдаётся в </w:t>
      </w:r>
      <w:r>
        <w:rPr>
          <w:b/>
          <w:sz w:val="28"/>
          <w:szCs w:val="28"/>
          <w:u w:val="single"/>
        </w:rPr>
        <w:t xml:space="preserve">письменном виде в тетради! Если нет возможности принести в школу отправить фото  выполненной работы в тетради на электронную почту. </w:t>
      </w:r>
    </w:p>
    <w:p w:rsidR="00AA737C" w:rsidRPr="00FB44F6" w:rsidRDefault="00FB44F6" w:rsidP="00FB44F6">
      <w:pPr>
        <w:shd w:val="clear" w:color="auto" w:fill="FFFFFF"/>
        <w:spacing w:after="435"/>
        <w:ind w:left="105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 сдачи работы с 15.04</w:t>
      </w:r>
    </w:p>
    <w:p w:rsidR="003E3E91" w:rsidRDefault="0019421E" w:rsidP="003E3E91">
      <w:pPr>
        <w:ind w:left="6372"/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ab/>
      </w:r>
    </w:p>
    <w:p w:rsidR="003E3E91" w:rsidRDefault="003E3E91" w:rsidP="00F02A04">
      <w:pPr>
        <w:shd w:val="clear" w:color="auto" w:fill="FFFFFF"/>
        <w:spacing w:after="270"/>
        <w:jc w:val="center"/>
        <w:textAlignment w:val="baseline"/>
        <w:rPr>
          <w:b/>
          <w:sz w:val="28"/>
          <w:szCs w:val="28"/>
        </w:rPr>
      </w:pPr>
      <w:r w:rsidRPr="003E3E91">
        <w:rPr>
          <w:b/>
          <w:color w:val="000000"/>
          <w:sz w:val="28"/>
          <w:szCs w:val="28"/>
        </w:rPr>
        <w:t xml:space="preserve">Тема урока: </w:t>
      </w:r>
      <w:r w:rsidRPr="003E3E91">
        <w:rPr>
          <w:b/>
          <w:sz w:val="28"/>
          <w:szCs w:val="28"/>
        </w:rPr>
        <w:t xml:space="preserve">Ручные гранаты и меры безопасности при обращении с </w:t>
      </w:r>
      <w:r>
        <w:rPr>
          <w:b/>
          <w:sz w:val="28"/>
          <w:szCs w:val="28"/>
        </w:rPr>
        <w:t>ручными гранатами</w:t>
      </w:r>
      <w:r w:rsidR="00F02A04">
        <w:rPr>
          <w:b/>
          <w:sz w:val="28"/>
          <w:szCs w:val="28"/>
        </w:rPr>
        <w:t>.</w:t>
      </w:r>
    </w:p>
    <w:p w:rsidR="00F02A04" w:rsidRDefault="00F02A04" w:rsidP="00F02A04">
      <w:pPr>
        <w:shd w:val="clear" w:color="auto" w:fill="FFFFFF"/>
        <w:spacing w:after="27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тексту:</w:t>
      </w:r>
    </w:p>
    <w:p w:rsidR="00F02A04" w:rsidRPr="00F02A04" w:rsidRDefault="00F02A04" w:rsidP="00F02A04">
      <w:pPr>
        <w:pStyle w:val="a8"/>
        <w:numPr>
          <w:ilvl w:val="0"/>
          <w:numId w:val="2"/>
        </w:numPr>
        <w:shd w:val="clear" w:color="auto" w:fill="FFFFFF"/>
        <w:spacing w:after="270"/>
        <w:jc w:val="both"/>
        <w:textAlignment w:val="baseline"/>
        <w:rPr>
          <w:sz w:val="28"/>
          <w:szCs w:val="28"/>
        </w:rPr>
      </w:pPr>
      <w:r w:rsidRPr="00F02A04">
        <w:rPr>
          <w:sz w:val="28"/>
          <w:szCs w:val="28"/>
        </w:rPr>
        <w:t>Что такое граната и для чего она предназначена.</w:t>
      </w:r>
    </w:p>
    <w:p w:rsidR="00F02A04" w:rsidRPr="00F02A04" w:rsidRDefault="00F02A04" w:rsidP="00F02A04">
      <w:pPr>
        <w:pStyle w:val="a8"/>
        <w:numPr>
          <w:ilvl w:val="0"/>
          <w:numId w:val="2"/>
        </w:numPr>
        <w:shd w:val="clear" w:color="auto" w:fill="FFFFFF"/>
        <w:spacing w:after="270"/>
        <w:jc w:val="both"/>
        <w:textAlignment w:val="baseline"/>
        <w:rPr>
          <w:sz w:val="28"/>
          <w:szCs w:val="28"/>
        </w:rPr>
      </w:pPr>
      <w:r w:rsidRPr="00F02A04">
        <w:rPr>
          <w:sz w:val="28"/>
          <w:szCs w:val="28"/>
        </w:rPr>
        <w:t>Какие гранаты состоят на вооружении ВС</w:t>
      </w:r>
      <w:proofErr w:type="gramStart"/>
      <w:r w:rsidRPr="00F02A04">
        <w:rPr>
          <w:sz w:val="28"/>
          <w:szCs w:val="28"/>
        </w:rPr>
        <w:t>.Р</w:t>
      </w:r>
      <w:proofErr w:type="gramEnd"/>
      <w:r w:rsidRPr="00F02A04">
        <w:rPr>
          <w:sz w:val="28"/>
          <w:szCs w:val="28"/>
        </w:rPr>
        <w:t>Ф  каковы их характеристики.</w:t>
      </w:r>
    </w:p>
    <w:p w:rsidR="00F02A04" w:rsidRDefault="00F02A04" w:rsidP="00F02A04">
      <w:pPr>
        <w:pStyle w:val="a8"/>
        <w:numPr>
          <w:ilvl w:val="0"/>
          <w:numId w:val="2"/>
        </w:numPr>
        <w:shd w:val="clear" w:color="auto" w:fill="FFFFFF"/>
        <w:spacing w:after="270"/>
        <w:jc w:val="both"/>
        <w:textAlignment w:val="baseline"/>
        <w:rPr>
          <w:b/>
          <w:sz w:val="28"/>
          <w:szCs w:val="28"/>
        </w:rPr>
      </w:pPr>
      <w:r w:rsidRPr="00F02A04">
        <w:rPr>
          <w:sz w:val="28"/>
          <w:szCs w:val="28"/>
        </w:rPr>
        <w:t xml:space="preserve">Из </w:t>
      </w:r>
      <w:r>
        <w:rPr>
          <w:sz w:val="28"/>
          <w:szCs w:val="28"/>
        </w:rPr>
        <w:t>чего состоит граната Ф-1</w:t>
      </w:r>
      <w:r w:rsidRPr="00F02A04">
        <w:rPr>
          <w:sz w:val="28"/>
          <w:szCs w:val="28"/>
        </w:rPr>
        <w:t xml:space="preserve">? Каковы её основные части? </w:t>
      </w:r>
      <w:r w:rsidRPr="00F02A04">
        <w:rPr>
          <w:b/>
          <w:sz w:val="28"/>
          <w:szCs w:val="28"/>
        </w:rPr>
        <w:t>(зарисовать гранату в разрезе как на рисунке)</w:t>
      </w:r>
    </w:p>
    <w:p w:rsidR="00F02A04" w:rsidRDefault="00F02A04" w:rsidP="00F02A04">
      <w:pPr>
        <w:pStyle w:val="a8"/>
        <w:numPr>
          <w:ilvl w:val="0"/>
          <w:numId w:val="2"/>
        </w:numPr>
        <w:shd w:val="clear" w:color="auto" w:fill="FFFFFF"/>
        <w:spacing w:after="270"/>
        <w:jc w:val="both"/>
        <w:textAlignment w:val="baseline"/>
        <w:rPr>
          <w:sz w:val="28"/>
          <w:szCs w:val="28"/>
        </w:rPr>
      </w:pPr>
      <w:r w:rsidRPr="00F02A04">
        <w:rPr>
          <w:sz w:val="28"/>
          <w:szCs w:val="28"/>
        </w:rPr>
        <w:t>Что такое УЗРГМ и для чего он служит?</w:t>
      </w:r>
    </w:p>
    <w:p w:rsidR="00F02A04" w:rsidRDefault="00F02A04" w:rsidP="00F02A04">
      <w:pPr>
        <w:pStyle w:val="a8"/>
        <w:numPr>
          <w:ilvl w:val="0"/>
          <w:numId w:val="2"/>
        </w:numPr>
        <w:shd w:val="clear" w:color="auto" w:fill="FFFFFF"/>
        <w:spacing w:after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 отличается граната наступательного типа от </w:t>
      </w:r>
      <w:proofErr w:type="gramStart"/>
      <w:r>
        <w:rPr>
          <w:sz w:val="28"/>
          <w:szCs w:val="28"/>
        </w:rPr>
        <w:t>оборонительной</w:t>
      </w:r>
      <w:proofErr w:type="gramEnd"/>
      <w:r>
        <w:rPr>
          <w:sz w:val="28"/>
          <w:szCs w:val="28"/>
        </w:rPr>
        <w:t xml:space="preserve">? </w:t>
      </w:r>
      <w:r w:rsidRPr="00F02A04">
        <w:rPr>
          <w:b/>
          <w:sz w:val="28"/>
          <w:szCs w:val="28"/>
        </w:rPr>
        <w:t>(ответ в видео)</w:t>
      </w:r>
      <w:r>
        <w:rPr>
          <w:sz w:val="28"/>
          <w:szCs w:val="28"/>
        </w:rPr>
        <w:t xml:space="preserve"> </w:t>
      </w:r>
    </w:p>
    <w:p w:rsidR="00F02A04" w:rsidRDefault="00F02A04" w:rsidP="00F02A04">
      <w:pPr>
        <w:shd w:val="clear" w:color="auto" w:fill="FFFFFF"/>
        <w:spacing w:after="270"/>
        <w:ind w:left="360"/>
        <w:jc w:val="both"/>
        <w:textAlignment w:val="baseline"/>
        <w:rPr>
          <w:b/>
          <w:sz w:val="28"/>
          <w:szCs w:val="28"/>
        </w:rPr>
      </w:pPr>
      <w:r w:rsidRPr="00F02A04">
        <w:rPr>
          <w:b/>
          <w:sz w:val="28"/>
          <w:szCs w:val="28"/>
        </w:rPr>
        <w:t xml:space="preserve">Обучающее видео по ссылке: </w:t>
      </w:r>
      <w:hyperlink r:id="rId7" w:history="1">
        <w:r w:rsidRPr="002B0543">
          <w:rPr>
            <w:rStyle w:val="a7"/>
            <w:b/>
            <w:sz w:val="28"/>
            <w:szCs w:val="28"/>
          </w:rPr>
          <w:t>https://www.youtube.com/watch?v=q4IKbxO-J-0</w:t>
        </w:r>
      </w:hyperlink>
    </w:p>
    <w:p w:rsidR="00F02A04" w:rsidRPr="00F02A04" w:rsidRDefault="00F02A04" w:rsidP="00F02A04">
      <w:pPr>
        <w:shd w:val="clear" w:color="auto" w:fill="FFFFFF"/>
        <w:spacing w:after="270"/>
        <w:ind w:left="360"/>
        <w:jc w:val="both"/>
        <w:textAlignment w:val="baseline"/>
        <w:rPr>
          <w:b/>
          <w:sz w:val="28"/>
          <w:szCs w:val="28"/>
        </w:rPr>
      </w:pPr>
    </w:p>
    <w:p w:rsidR="003E3E91" w:rsidRPr="003E3E91" w:rsidRDefault="003E3E91" w:rsidP="00F02A04">
      <w:pPr>
        <w:shd w:val="clear" w:color="auto" w:fill="FFFFFF"/>
        <w:spacing w:after="270"/>
        <w:textAlignment w:val="baseline"/>
        <w:rPr>
          <w:b/>
          <w:color w:val="000000"/>
          <w:sz w:val="28"/>
          <w:szCs w:val="28"/>
        </w:rPr>
      </w:pPr>
    </w:p>
    <w:p w:rsidR="003E3E91" w:rsidRPr="003E3E91" w:rsidRDefault="003E3E91" w:rsidP="003E3E9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3E3E91">
        <w:rPr>
          <w:b/>
          <w:sz w:val="28"/>
          <w:szCs w:val="28"/>
        </w:rPr>
        <w:t>Граната</w:t>
      </w:r>
      <w:r>
        <w:rPr>
          <w:b/>
          <w:sz w:val="28"/>
          <w:szCs w:val="28"/>
        </w:rPr>
        <w:t xml:space="preserve"> </w:t>
      </w:r>
      <w:r w:rsidRPr="003E3E91">
        <w:rPr>
          <w:sz w:val="28"/>
          <w:szCs w:val="28"/>
        </w:rPr>
        <w:t xml:space="preserve">- взрывчатый </w:t>
      </w:r>
      <w:proofErr w:type="gramStart"/>
      <w:r w:rsidRPr="003E3E91">
        <w:rPr>
          <w:sz w:val="28"/>
          <w:szCs w:val="28"/>
        </w:rPr>
        <w:t>боеприпас</w:t>
      </w:r>
      <w:proofErr w:type="gramEnd"/>
      <w:r w:rsidRPr="003E3E91">
        <w:rPr>
          <w:sz w:val="28"/>
          <w:szCs w:val="28"/>
        </w:rPr>
        <w:t xml:space="preserve">  предназначенный для поражения живой силы и техники с помощью ручного метания.</w:t>
      </w:r>
    </w:p>
    <w:p w:rsidR="003E3E91" w:rsidRPr="003E3E91" w:rsidRDefault="003E3E91" w:rsidP="003E3E9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3E3E91">
        <w:rPr>
          <w:b/>
          <w:sz w:val="28"/>
          <w:szCs w:val="28"/>
        </w:rPr>
        <w:t>Как срабатывает  граната:</w:t>
      </w:r>
      <w:r w:rsidRPr="003E3E91">
        <w:rPr>
          <w:sz w:val="28"/>
          <w:szCs w:val="28"/>
        </w:rPr>
        <w:t xml:space="preserve"> В обычном состоянии ударник нагружается боевой пружиной и фиксируется с помощью вилки предохранительного рычага, который сопряжен с его хвостовиком. Верхний конец боевой пружины упирается в фаску направляющей шайбы, а нижний – в фаску шайбы ударника. Фиксация предохранительного рычага обеспечивается шплинтом предохранительной чеки, вставленной в отверстия корпуса и рычага.</w:t>
      </w:r>
    </w:p>
    <w:p w:rsidR="003E3E91" w:rsidRDefault="003E3E91" w:rsidP="003E3E91">
      <w:pPr>
        <w:shd w:val="clear" w:color="auto" w:fill="FFFFFF"/>
        <w:spacing w:after="270"/>
        <w:textAlignment w:val="baseline"/>
        <w:rPr>
          <w:sz w:val="28"/>
          <w:szCs w:val="28"/>
        </w:rPr>
      </w:pPr>
      <w:r w:rsidRPr="003E3E91">
        <w:rPr>
          <w:sz w:val="28"/>
          <w:szCs w:val="28"/>
        </w:rPr>
        <w:t>Удалив предохранительную чеку, боец должен удерживать рычаг рукой. При броске пружина заставляет рычаг провернуться, в результате чего освобождается ударник. Боевая пружина толкает его, и он накалывает корпус капсюля-воспламенителя, чем вызывается возгорание замедлителя. После выгорания последнего огонь достигает заряда детонатора, что вызывает взрыв гранаты Ф</w:t>
      </w:r>
      <w:proofErr w:type="gramStart"/>
      <w:r w:rsidRPr="003E3E91">
        <w:rPr>
          <w:sz w:val="28"/>
          <w:szCs w:val="28"/>
        </w:rPr>
        <w:t>1</w:t>
      </w:r>
      <w:proofErr w:type="gramEnd"/>
      <w:r w:rsidRPr="003E3E91">
        <w:rPr>
          <w:sz w:val="28"/>
          <w:szCs w:val="28"/>
        </w:rPr>
        <w:t>.</w:t>
      </w:r>
    </w:p>
    <w:p w:rsidR="003E3E91" w:rsidRPr="003E3E91" w:rsidRDefault="003E3E91" w:rsidP="003E3E91">
      <w:pPr>
        <w:shd w:val="clear" w:color="auto" w:fill="FFFFFF"/>
        <w:spacing w:after="27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вооружении российской армии состоят несколько типов ручных гранат, вот основные из них:</w:t>
      </w:r>
    </w:p>
    <w:p w:rsidR="0019421E" w:rsidRPr="003E3E91" w:rsidRDefault="0019421E" w:rsidP="003E3E91">
      <w:pPr>
        <w:ind w:left="6372"/>
        <w:jc w:val="center"/>
      </w:pP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</w:r>
      <w:r>
        <w:rPr>
          <w:b/>
          <w:bCs/>
          <w:sz w:val="28"/>
          <w:szCs w:val="28"/>
          <w:lang w:val="tt-RU"/>
        </w:rPr>
        <w:tab/>
        <w:t xml:space="preserve">                                                                                </w:t>
      </w:r>
    </w:p>
    <w:p w:rsidR="00F02A04" w:rsidRDefault="00F02A04" w:rsidP="00F02A04">
      <w:pPr>
        <w:pStyle w:val="3"/>
        <w:rPr>
          <w:sz w:val="28"/>
          <w:szCs w:val="28"/>
        </w:rPr>
      </w:pPr>
    </w:p>
    <w:p w:rsidR="00F02A04" w:rsidRDefault="00F02A04" w:rsidP="00F02A04">
      <w:pPr>
        <w:pStyle w:val="3"/>
        <w:rPr>
          <w:sz w:val="28"/>
          <w:szCs w:val="28"/>
        </w:rPr>
      </w:pPr>
    </w:p>
    <w:p w:rsidR="00F02A04" w:rsidRDefault="00F02A04" w:rsidP="00F02A04">
      <w:pPr>
        <w:pStyle w:val="3"/>
        <w:rPr>
          <w:sz w:val="28"/>
          <w:szCs w:val="28"/>
        </w:rPr>
      </w:pPr>
    </w:p>
    <w:p w:rsidR="00F02A04" w:rsidRDefault="00F02A04" w:rsidP="00F02A04">
      <w:pPr>
        <w:pStyle w:val="3"/>
        <w:rPr>
          <w:sz w:val="28"/>
          <w:szCs w:val="28"/>
        </w:rPr>
      </w:pPr>
    </w:p>
    <w:p w:rsidR="00F02A04" w:rsidRDefault="00F02A04" w:rsidP="00F02A04">
      <w:pPr>
        <w:pStyle w:val="3"/>
        <w:rPr>
          <w:sz w:val="28"/>
          <w:szCs w:val="28"/>
        </w:rPr>
      </w:pPr>
    </w:p>
    <w:p w:rsidR="00F02A04" w:rsidRDefault="00F02A04" w:rsidP="00F02A04">
      <w:pPr>
        <w:pStyle w:val="3"/>
        <w:rPr>
          <w:sz w:val="28"/>
          <w:szCs w:val="28"/>
        </w:rPr>
      </w:pPr>
    </w:p>
    <w:p w:rsidR="00F02A04" w:rsidRDefault="00F02A04" w:rsidP="00F02A04">
      <w:pPr>
        <w:pStyle w:val="3"/>
        <w:rPr>
          <w:sz w:val="28"/>
          <w:szCs w:val="28"/>
        </w:rPr>
      </w:pPr>
    </w:p>
    <w:p w:rsidR="00F02A04" w:rsidRDefault="00F02A04" w:rsidP="00F02A04">
      <w:pPr>
        <w:pStyle w:val="3"/>
        <w:rPr>
          <w:sz w:val="28"/>
          <w:szCs w:val="28"/>
        </w:rPr>
      </w:pPr>
    </w:p>
    <w:p w:rsidR="0019421E" w:rsidRPr="00F06A27" w:rsidRDefault="0019421E" w:rsidP="00F02A04">
      <w:pPr>
        <w:pStyle w:val="3"/>
        <w:jc w:val="center"/>
        <w:rPr>
          <w:sz w:val="28"/>
          <w:szCs w:val="28"/>
        </w:rPr>
      </w:pPr>
      <w:r w:rsidRPr="00F06A27">
        <w:rPr>
          <w:sz w:val="28"/>
          <w:szCs w:val="28"/>
        </w:rPr>
        <w:t>Ручная осколочная граната Ф-1</w:t>
      </w:r>
    </w:p>
    <w:p w:rsidR="003E3E91" w:rsidRPr="00F06A27" w:rsidRDefault="0019421E" w:rsidP="0019421E">
      <w:pPr>
        <w:pStyle w:val="a3"/>
        <w:rPr>
          <w:i/>
          <w:sz w:val="28"/>
          <w:szCs w:val="28"/>
        </w:rPr>
      </w:pPr>
      <w:r w:rsidRPr="00F06A27">
        <w:rPr>
          <w:i/>
          <w:sz w:val="28"/>
          <w:szCs w:val="28"/>
        </w:rPr>
        <w:t xml:space="preserve">Ручная осколочная граната Ф-1—граната дистанционного действия, предназначенная для поражения живой силы преимущественно в оборонительном бою. Метать гранату можно из различных положений и только из-за укрытия, из бронетранспортера или танка (самоходно-артиллерийской установки). 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37"/>
        <w:gridCol w:w="3082"/>
      </w:tblGrid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Pr="00F06A27" w:rsidRDefault="0019421E" w:rsidP="00581A0C">
            <w:pPr>
              <w:jc w:val="center"/>
              <w:rPr>
                <w:sz w:val="28"/>
                <w:szCs w:val="28"/>
              </w:rPr>
            </w:pPr>
            <w:r w:rsidRPr="00F06A27">
              <w:rPr>
                <w:b/>
                <w:bCs/>
                <w:sz w:val="28"/>
                <w:szCs w:val="28"/>
              </w:rPr>
              <w:t>Характеристики осколочной гранаты Ф-1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</w:tcPr>
          <w:p w:rsidR="0019421E" w:rsidRPr="00F06A27" w:rsidRDefault="0019421E" w:rsidP="00581A0C">
            <w:pPr>
              <w:rPr>
                <w:sz w:val="28"/>
                <w:szCs w:val="28"/>
              </w:rPr>
            </w:pPr>
            <w:r w:rsidRPr="00F06A27">
              <w:rPr>
                <w:sz w:val="28"/>
                <w:szCs w:val="28"/>
              </w:rPr>
              <w:t>Тип гранаты – Оборонительная</w:t>
            </w:r>
            <w:r w:rsidRPr="00F06A27">
              <w:rPr>
                <w:sz w:val="28"/>
                <w:szCs w:val="28"/>
              </w:rPr>
              <w:br/>
              <w:t xml:space="preserve">Вес гранаты - 600 </w:t>
            </w:r>
            <w:proofErr w:type="spellStart"/>
            <w:r w:rsidRPr="00F06A27">
              <w:rPr>
                <w:sz w:val="28"/>
                <w:szCs w:val="28"/>
              </w:rPr>
              <w:t>гр</w:t>
            </w:r>
            <w:proofErr w:type="spellEnd"/>
            <w:r w:rsidRPr="00F06A27">
              <w:rPr>
                <w:sz w:val="28"/>
                <w:szCs w:val="28"/>
              </w:rPr>
              <w:br/>
              <w:t xml:space="preserve">Вес разрывного заряда - 60 </w:t>
            </w:r>
            <w:proofErr w:type="spellStart"/>
            <w:r w:rsidRPr="00F06A27">
              <w:rPr>
                <w:sz w:val="28"/>
                <w:szCs w:val="28"/>
              </w:rPr>
              <w:t>гр</w:t>
            </w:r>
            <w:proofErr w:type="spellEnd"/>
            <w:r w:rsidRPr="00F06A27">
              <w:rPr>
                <w:sz w:val="28"/>
                <w:szCs w:val="28"/>
              </w:rPr>
              <w:br/>
              <w:t>Тип запала - УЗРГМ</w:t>
            </w:r>
            <w:r w:rsidRPr="00F06A27">
              <w:rPr>
                <w:sz w:val="28"/>
                <w:szCs w:val="28"/>
              </w:rPr>
              <w:br/>
              <w:t>Время горения замедлителя - 3,2-4,2 сек</w:t>
            </w:r>
            <w:r w:rsidRPr="00F06A27">
              <w:rPr>
                <w:sz w:val="28"/>
                <w:szCs w:val="28"/>
              </w:rPr>
              <w:br/>
              <w:t xml:space="preserve">Радиус разлета убойных осколков -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06A27">
                <w:rPr>
                  <w:sz w:val="28"/>
                  <w:szCs w:val="28"/>
                </w:rPr>
                <w:t>200 м</w:t>
              </w:r>
            </w:smartTag>
            <w:r w:rsidRPr="00F06A27">
              <w:rPr>
                <w:sz w:val="28"/>
                <w:szCs w:val="28"/>
              </w:rPr>
              <w:br/>
              <w:t xml:space="preserve">Радиус зоны эффективного поражения живой силы -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F06A27">
                <w:rPr>
                  <w:sz w:val="28"/>
                  <w:szCs w:val="28"/>
                </w:rPr>
                <w:t>7 м</w:t>
              </w:r>
            </w:smartTag>
            <w:r w:rsidRPr="00F06A27">
              <w:rPr>
                <w:sz w:val="28"/>
                <w:szCs w:val="28"/>
              </w:rPr>
              <w:br/>
              <w:t>Средняя дальность броска - 20-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F06A27">
                <w:rPr>
                  <w:sz w:val="28"/>
                  <w:szCs w:val="28"/>
                </w:rPr>
                <w:t>40 м</w:t>
              </w:r>
            </w:smartTag>
          </w:p>
        </w:tc>
        <w:tc>
          <w:tcPr>
            <w:tcW w:w="0" w:type="auto"/>
            <w:vAlign w:val="center"/>
          </w:tcPr>
          <w:p w:rsidR="0019421E" w:rsidRDefault="0019421E" w:rsidP="00581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drawing>
                <wp:inline distT="0" distB="0" distL="0" distR="0" wp14:anchorId="566E0E16" wp14:editId="571F4785">
                  <wp:extent cx="1910036" cy="3951798"/>
                  <wp:effectExtent l="0" t="0" r="0" b="0"/>
                  <wp:docPr id="15" name="Рисунок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31" cy="395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C45A4F" w:rsidRDefault="00C45A4F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5A4F" w:rsidRDefault="00C45A4F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5A4F" w:rsidRDefault="00C45A4F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5A4F" w:rsidRDefault="00C45A4F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4DB9" w:rsidRDefault="00A24DB9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5A4F" w:rsidRDefault="00C45A4F" w:rsidP="00C45A4F">
            <w:pPr>
              <w:rPr>
                <w:b/>
                <w:bCs/>
                <w:sz w:val="28"/>
                <w:szCs w:val="28"/>
              </w:rPr>
            </w:pPr>
          </w:p>
          <w:p w:rsidR="0019421E" w:rsidRPr="00F06A27" w:rsidRDefault="0019421E" w:rsidP="00C45A4F">
            <w:pPr>
              <w:jc w:val="center"/>
              <w:rPr>
                <w:sz w:val="28"/>
                <w:szCs w:val="28"/>
              </w:rPr>
            </w:pPr>
            <w:r w:rsidRPr="00F06A27">
              <w:rPr>
                <w:b/>
                <w:bCs/>
                <w:sz w:val="28"/>
                <w:szCs w:val="28"/>
              </w:rPr>
              <w:t>Устройство гранаты Ф-1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 xml:space="preserve">  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</w:tcPr>
          <w:p w:rsidR="0019421E" w:rsidRDefault="0019421E" w:rsidP="00581A0C">
            <w:pPr>
              <w:rPr>
                <w:sz w:val="28"/>
                <w:szCs w:val="28"/>
              </w:rPr>
            </w:pPr>
            <w:r w:rsidRPr="00F06A27">
              <w:rPr>
                <w:sz w:val="28"/>
                <w:szCs w:val="28"/>
              </w:rPr>
              <w:t>Ручная осколочная граната Ф-1 состоит из корпуса, разрывного заряда и запала.</w:t>
            </w:r>
            <w:r w:rsidRPr="00F06A27">
              <w:rPr>
                <w:sz w:val="28"/>
                <w:szCs w:val="28"/>
              </w:rPr>
              <w:br/>
              <w:t xml:space="preserve">Корпус гранаты служит для помещения разрывного заряда и запала, а также для образования осколков при взрыве гранаты. Корпус гранаты чугунный, с продольными и поперечными бороздами. В верхней части корпуса имеется нарезное отверстие для ввинчивания запала. </w:t>
            </w:r>
            <w:r w:rsidRPr="00F06A27">
              <w:rPr>
                <w:sz w:val="28"/>
                <w:szCs w:val="28"/>
              </w:rPr>
              <w:br/>
              <w:t xml:space="preserve">При хранении, транспортировке и переноске гранаты в это отверстие ввернута, пластмассовая пробка. </w:t>
            </w:r>
            <w:r w:rsidRPr="00F06A27">
              <w:rPr>
                <w:sz w:val="28"/>
                <w:szCs w:val="28"/>
              </w:rPr>
              <w:br/>
              <w:t xml:space="preserve">Разрывной заряд заполняет корпус и служит для разрыва гранаты на осколки. </w:t>
            </w:r>
          </w:p>
          <w:p w:rsidR="00F02A04" w:rsidRDefault="00F02A04" w:rsidP="00581A0C">
            <w:pPr>
              <w:rPr>
                <w:sz w:val="28"/>
                <w:szCs w:val="28"/>
              </w:rPr>
            </w:pPr>
          </w:p>
          <w:p w:rsidR="00F02A04" w:rsidRDefault="00F02A04" w:rsidP="00581A0C">
            <w:pPr>
              <w:rPr>
                <w:sz w:val="28"/>
                <w:szCs w:val="28"/>
              </w:rPr>
            </w:pPr>
          </w:p>
          <w:p w:rsidR="00F02A04" w:rsidRDefault="00F02A04" w:rsidP="00581A0C">
            <w:pPr>
              <w:rPr>
                <w:sz w:val="28"/>
                <w:szCs w:val="28"/>
              </w:rPr>
            </w:pPr>
          </w:p>
          <w:p w:rsidR="00F02A04" w:rsidRDefault="00F02A04" w:rsidP="00581A0C">
            <w:pPr>
              <w:rPr>
                <w:sz w:val="28"/>
                <w:szCs w:val="28"/>
              </w:rPr>
            </w:pPr>
          </w:p>
          <w:p w:rsidR="00F02A04" w:rsidRDefault="00F02A04" w:rsidP="00581A0C">
            <w:pPr>
              <w:rPr>
                <w:sz w:val="28"/>
                <w:szCs w:val="28"/>
              </w:rPr>
            </w:pPr>
          </w:p>
          <w:p w:rsidR="00F02A04" w:rsidRPr="00F06A27" w:rsidRDefault="00F02A04" w:rsidP="00581A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421E" w:rsidRDefault="0019421E" w:rsidP="00581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bookmarkStart w:id="0" w:name="_GoBack"/>
            <w:r>
              <w:rPr>
                <w:rFonts w:ascii="Tahoma" w:hAnsi="Tahoma" w:cs="Tahoma"/>
                <w:noProof/>
                <w:sz w:val="14"/>
                <w:szCs w:val="14"/>
              </w:rPr>
              <w:drawing>
                <wp:inline distT="0" distB="0" distL="0" distR="0" wp14:anchorId="660797E0" wp14:editId="4C5A4F0E">
                  <wp:extent cx="1596611" cy="3331596"/>
                  <wp:effectExtent l="0" t="0" r="3810" b="2540"/>
                  <wp:docPr id="14" name="Рисунок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89" cy="333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9421E" w:rsidRPr="00F06A27" w:rsidRDefault="0019421E" w:rsidP="003E3E91">
      <w:pPr>
        <w:pStyle w:val="3"/>
        <w:jc w:val="center"/>
        <w:rPr>
          <w:sz w:val="28"/>
          <w:szCs w:val="28"/>
        </w:rPr>
      </w:pPr>
      <w:r w:rsidRPr="00F06A27">
        <w:rPr>
          <w:sz w:val="28"/>
          <w:szCs w:val="28"/>
        </w:rPr>
        <w:t>Ручная осколочная граната РГД-5</w:t>
      </w:r>
    </w:p>
    <w:p w:rsidR="0019421E" w:rsidRPr="00F06A27" w:rsidRDefault="0019421E" w:rsidP="0019421E">
      <w:pPr>
        <w:pStyle w:val="a3"/>
        <w:rPr>
          <w:sz w:val="28"/>
          <w:szCs w:val="28"/>
        </w:rPr>
      </w:pPr>
      <w:r w:rsidRPr="00F06A27">
        <w:rPr>
          <w:sz w:val="28"/>
          <w:szCs w:val="28"/>
        </w:rPr>
        <w:t>Ручная оскол</w:t>
      </w:r>
      <w:r>
        <w:rPr>
          <w:sz w:val="28"/>
          <w:szCs w:val="28"/>
        </w:rPr>
        <w:t>очная граната РГД-5 —граната ди</w:t>
      </w:r>
      <w:r w:rsidRPr="00F06A27">
        <w:rPr>
          <w:sz w:val="28"/>
          <w:szCs w:val="28"/>
        </w:rPr>
        <w:t>станционного действия, предназначенная для поражения живой силы противника в наступлении и в обороне. Метание гранаты ос</w:t>
      </w:r>
      <w:r>
        <w:rPr>
          <w:sz w:val="28"/>
          <w:szCs w:val="28"/>
        </w:rPr>
        <w:t>уществляется из различных поло</w:t>
      </w:r>
      <w:r w:rsidRPr="00F06A27">
        <w:rPr>
          <w:sz w:val="28"/>
          <w:szCs w:val="28"/>
        </w:rPr>
        <w:t xml:space="preserve">жений при действиях в пешем порядке </w:t>
      </w:r>
      <w:r>
        <w:rPr>
          <w:sz w:val="28"/>
          <w:szCs w:val="28"/>
        </w:rPr>
        <w:t>и на бронетранспортере (автомо</w:t>
      </w:r>
      <w:r w:rsidRPr="00F06A27">
        <w:rPr>
          <w:sz w:val="28"/>
          <w:szCs w:val="28"/>
        </w:rPr>
        <w:t>биле).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9"/>
        <w:gridCol w:w="4090"/>
      </w:tblGrid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Pr="00F06A27" w:rsidRDefault="0019421E" w:rsidP="00581A0C">
            <w:pPr>
              <w:jc w:val="center"/>
              <w:rPr>
                <w:sz w:val="28"/>
                <w:szCs w:val="28"/>
              </w:rPr>
            </w:pPr>
            <w:r w:rsidRPr="00F06A27">
              <w:rPr>
                <w:b/>
                <w:bCs/>
                <w:sz w:val="28"/>
                <w:szCs w:val="28"/>
              </w:rPr>
              <w:t>Характеристики осколочной гранаты РГД-5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</w:tcPr>
          <w:p w:rsidR="0019421E" w:rsidRDefault="0019421E" w:rsidP="00581A0C">
            <w:pPr>
              <w:rPr>
                <w:sz w:val="28"/>
                <w:szCs w:val="28"/>
              </w:rPr>
            </w:pPr>
            <w:r w:rsidRPr="00F06A27">
              <w:rPr>
                <w:sz w:val="28"/>
                <w:szCs w:val="28"/>
              </w:rPr>
              <w:t xml:space="preserve">Тип гранаты: </w:t>
            </w:r>
            <w:proofErr w:type="gramStart"/>
            <w:r w:rsidRPr="00F06A27">
              <w:rPr>
                <w:sz w:val="28"/>
                <w:szCs w:val="28"/>
              </w:rPr>
              <w:t>наступательная</w:t>
            </w:r>
            <w:proofErr w:type="gramEnd"/>
            <w:r w:rsidRPr="00F06A27">
              <w:rPr>
                <w:sz w:val="28"/>
                <w:szCs w:val="28"/>
              </w:rPr>
              <w:br/>
              <w:t xml:space="preserve">Вес гранаты - 310 </w:t>
            </w:r>
            <w:proofErr w:type="spellStart"/>
            <w:r w:rsidRPr="00F06A27">
              <w:rPr>
                <w:sz w:val="28"/>
                <w:szCs w:val="28"/>
              </w:rPr>
              <w:t>гр</w:t>
            </w:r>
            <w:proofErr w:type="spellEnd"/>
            <w:r w:rsidRPr="00F06A27">
              <w:rPr>
                <w:sz w:val="28"/>
                <w:szCs w:val="28"/>
              </w:rPr>
              <w:br/>
              <w:t xml:space="preserve">Вес разрывного заряда - 60 </w:t>
            </w:r>
            <w:proofErr w:type="spellStart"/>
            <w:r w:rsidRPr="00F06A27">
              <w:rPr>
                <w:sz w:val="28"/>
                <w:szCs w:val="28"/>
              </w:rPr>
              <w:t>гр</w:t>
            </w:r>
            <w:proofErr w:type="spellEnd"/>
            <w:r w:rsidRPr="00F06A27">
              <w:rPr>
                <w:sz w:val="28"/>
                <w:szCs w:val="28"/>
              </w:rPr>
              <w:br/>
              <w:t>Тип запала УЗРГМ</w:t>
            </w:r>
            <w:r w:rsidRPr="00F06A27">
              <w:rPr>
                <w:sz w:val="28"/>
                <w:szCs w:val="28"/>
              </w:rPr>
              <w:br/>
              <w:t>Время горения замедлителя - 3,2-4,2 сек</w:t>
            </w:r>
            <w:r w:rsidRPr="00F06A27">
              <w:rPr>
                <w:sz w:val="28"/>
                <w:szCs w:val="28"/>
              </w:rPr>
              <w:br/>
              <w:t xml:space="preserve">Радиус разлета убойных осколков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6A27">
                <w:rPr>
                  <w:sz w:val="28"/>
                  <w:szCs w:val="28"/>
                </w:rPr>
                <w:t>25 м</w:t>
              </w:r>
            </w:smartTag>
            <w:r w:rsidRPr="00F06A27">
              <w:rPr>
                <w:sz w:val="28"/>
                <w:szCs w:val="28"/>
              </w:rPr>
              <w:br/>
              <w:t xml:space="preserve">Радиус зоны эффективного поражения </w:t>
            </w:r>
          </w:p>
          <w:p w:rsidR="0019421E" w:rsidRPr="00F06A27" w:rsidRDefault="0019421E" w:rsidP="00581A0C">
            <w:pPr>
              <w:rPr>
                <w:sz w:val="28"/>
                <w:szCs w:val="28"/>
              </w:rPr>
            </w:pPr>
            <w:r w:rsidRPr="00F06A27">
              <w:rPr>
                <w:sz w:val="28"/>
                <w:szCs w:val="28"/>
              </w:rPr>
              <w:t xml:space="preserve">живой силы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A27">
                <w:rPr>
                  <w:sz w:val="28"/>
                  <w:szCs w:val="28"/>
                </w:rPr>
                <w:t>5 м</w:t>
              </w:r>
            </w:smartTag>
            <w:r w:rsidRPr="00F06A27">
              <w:rPr>
                <w:sz w:val="28"/>
                <w:szCs w:val="28"/>
              </w:rPr>
              <w:br/>
              <w:t>Средняя дальность броска - 30-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F06A27">
                <w:rPr>
                  <w:sz w:val="28"/>
                  <w:szCs w:val="28"/>
                </w:rPr>
                <w:t>45 м</w:t>
              </w:r>
            </w:smartTag>
            <w:r w:rsidRPr="00F06A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9421E" w:rsidRDefault="0019421E" w:rsidP="00581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drawing>
                <wp:inline distT="0" distB="0" distL="0" distR="0" wp14:anchorId="22C2212E" wp14:editId="0C7FAEBE">
                  <wp:extent cx="1590675" cy="2857500"/>
                  <wp:effectExtent l="0" t="0" r="9525" b="0"/>
                  <wp:docPr id="13" name="Рисунок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C45A4F" w:rsidRDefault="00C45A4F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5A4F" w:rsidRDefault="00C45A4F" w:rsidP="00581A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5A4F" w:rsidRDefault="00C45A4F" w:rsidP="00C45A4F">
            <w:pPr>
              <w:rPr>
                <w:b/>
                <w:bCs/>
                <w:sz w:val="28"/>
                <w:szCs w:val="28"/>
              </w:rPr>
            </w:pPr>
          </w:p>
          <w:p w:rsidR="00C45A4F" w:rsidRDefault="00C45A4F" w:rsidP="00C45A4F">
            <w:pPr>
              <w:rPr>
                <w:b/>
                <w:bCs/>
                <w:sz w:val="28"/>
                <w:szCs w:val="28"/>
              </w:rPr>
            </w:pPr>
          </w:p>
          <w:p w:rsidR="003E3E91" w:rsidRDefault="003E3E91" w:rsidP="00C45A4F">
            <w:pPr>
              <w:rPr>
                <w:b/>
                <w:bCs/>
                <w:sz w:val="28"/>
                <w:szCs w:val="28"/>
              </w:rPr>
            </w:pPr>
          </w:p>
          <w:p w:rsidR="003E3E91" w:rsidRDefault="003E3E91" w:rsidP="00C45A4F">
            <w:pPr>
              <w:rPr>
                <w:b/>
                <w:bCs/>
                <w:sz w:val="28"/>
                <w:szCs w:val="28"/>
              </w:rPr>
            </w:pPr>
          </w:p>
          <w:p w:rsidR="0019421E" w:rsidRPr="00F06A27" w:rsidRDefault="0019421E" w:rsidP="00C45A4F">
            <w:pPr>
              <w:rPr>
                <w:sz w:val="28"/>
                <w:szCs w:val="28"/>
              </w:rPr>
            </w:pPr>
            <w:r w:rsidRPr="00F06A27">
              <w:rPr>
                <w:b/>
                <w:bCs/>
                <w:sz w:val="28"/>
                <w:szCs w:val="28"/>
              </w:rPr>
              <w:t>Устройство гранаты РГД-5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19421E" w:rsidTr="00581A0C">
        <w:trPr>
          <w:tblCellSpacing w:w="15" w:type="dxa"/>
          <w:jc w:val="center"/>
        </w:trPr>
        <w:tc>
          <w:tcPr>
            <w:tcW w:w="0" w:type="auto"/>
          </w:tcPr>
          <w:p w:rsidR="0019421E" w:rsidRPr="00F06A27" w:rsidRDefault="0019421E" w:rsidP="00581A0C">
            <w:pPr>
              <w:rPr>
                <w:sz w:val="28"/>
                <w:szCs w:val="28"/>
              </w:rPr>
            </w:pPr>
            <w:r w:rsidRPr="00F06A27">
              <w:rPr>
                <w:sz w:val="28"/>
                <w:szCs w:val="28"/>
              </w:rPr>
              <w:t>1 - трубка для запала с манжетой</w:t>
            </w:r>
            <w:r w:rsidRPr="00F06A27">
              <w:rPr>
                <w:sz w:val="28"/>
                <w:szCs w:val="28"/>
              </w:rPr>
              <w:br/>
              <w:t>2 - колпак с вкладышем</w:t>
            </w:r>
            <w:r w:rsidRPr="00F06A27">
              <w:rPr>
                <w:sz w:val="28"/>
                <w:szCs w:val="28"/>
              </w:rPr>
              <w:br/>
              <w:t>3 - поддон с вкладышем</w:t>
            </w:r>
          </w:p>
        </w:tc>
        <w:tc>
          <w:tcPr>
            <w:tcW w:w="0" w:type="auto"/>
            <w:vAlign w:val="center"/>
          </w:tcPr>
          <w:p w:rsidR="0019421E" w:rsidRDefault="0019421E" w:rsidP="00581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drawing>
                <wp:inline distT="0" distB="0" distL="0" distR="0" wp14:anchorId="678E578C" wp14:editId="5AC18CEB">
                  <wp:extent cx="2000250" cy="2200275"/>
                  <wp:effectExtent l="0" t="0" r="0" b="9525"/>
                  <wp:docPr id="12" name="Рисунок 1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21E" w:rsidRPr="00F06A27" w:rsidRDefault="0019421E" w:rsidP="0019421E">
      <w:pPr>
        <w:pStyle w:val="a3"/>
        <w:rPr>
          <w:sz w:val="28"/>
          <w:szCs w:val="28"/>
        </w:rPr>
      </w:pPr>
      <w:r w:rsidRPr="00F06A27">
        <w:rPr>
          <w:sz w:val="28"/>
          <w:szCs w:val="28"/>
        </w:rPr>
        <w:t xml:space="preserve">Ручные осколочные гранаты Ф-1 и РГД-5 комплектуются модернизированным унифицированным запалом к ручным гранатам (УЗРГМ). </w:t>
      </w:r>
    </w:p>
    <w:p w:rsidR="0019421E" w:rsidRPr="00F06A27" w:rsidRDefault="0019421E" w:rsidP="0019421E">
      <w:pPr>
        <w:pStyle w:val="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76200" distB="76200" distL="76200" distR="76200" simplePos="0" relativeHeight="251659264" behindDoc="0" locked="0" layoutInCell="1" allowOverlap="0" wp14:anchorId="4E480543" wp14:editId="3BFEB8C7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085850" cy="1895475"/>
            <wp:effectExtent l="0" t="0" r="0" b="9525"/>
            <wp:wrapSquare wrapText="bothSides"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A27">
        <w:rPr>
          <w:sz w:val="24"/>
          <w:szCs w:val="24"/>
        </w:rPr>
        <w:t>Унифицированный запал ручной гранаты модернизированный УЗРГМ</w:t>
      </w:r>
    </w:p>
    <w:p w:rsidR="0019421E" w:rsidRPr="003E3E91" w:rsidRDefault="0019421E" w:rsidP="0019421E">
      <w:pPr>
        <w:pStyle w:val="a3"/>
        <w:rPr>
          <w:sz w:val="28"/>
          <w:szCs w:val="28"/>
        </w:rPr>
      </w:pPr>
      <w:r w:rsidRPr="003E3E91">
        <w:rPr>
          <w:sz w:val="28"/>
          <w:szCs w:val="28"/>
        </w:rPr>
        <w:t xml:space="preserve">Запал гранаты УЗРГМ (унифицированный запал ручной гранаты модернизированный) предназначается для взрыва разрывного заряда. </w:t>
      </w:r>
    </w:p>
    <w:p w:rsidR="0019421E" w:rsidRPr="003E3E91" w:rsidRDefault="0019421E" w:rsidP="0019421E">
      <w:pPr>
        <w:pStyle w:val="a3"/>
        <w:rPr>
          <w:sz w:val="28"/>
          <w:szCs w:val="28"/>
        </w:rPr>
      </w:pPr>
      <w:r w:rsidRPr="003E3E91">
        <w:rPr>
          <w:sz w:val="28"/>
          <w:szCs w:val="28"/>
        </w:rPr>
        <w:t xml:space="preserve">Ударный механизм служит для воспламенения капсюля-воспламенителя запала. Он состоит из трубки ударного механизма, соединительной втулки, направляющей шайбы, боевой пружины, ударника, шайбы ударника, спускового рычага и предохранительной чеки с кольцом. </w:t>
      </w:r>
    </w:p>
    <w:p w:rsidR="003E3E91" w:rsidRDefault="003E3E91" w:rsidP="0019421E">
      <w:pPr>
        <w:pStyle w:val="a3"/>
        <w:rPr>
          <w:sz w:val="28"/>
          <w:szCs w:val="28"/>
        </w:rPr>
      </w:pPr>
    </w:p>
    <w:p w:rsidR="003E3E91" w:rsidRDefault="0019421E" w:rsidP="00F02A04">
      <w:pPr>
        <w:pStyle w:val="a3"/>
        <w:rPr>
          <w:sz w:val="28"/>
          <w:szCs w:val="28"/>
        </w:rPr>
      </w:pPr>
      <w:r w:rsidRPr="003E3E91">
        <w:rPr>
          <w:sz w:val="28"/>
          <w:szCs w:val="28"/>
        </w:rPr>
        <w:t xml:space="preserve">Трубка ударного механизма является основанием для сборки всех частей запала. </w:t>
      </w:r>
      <w:r w:rsidRPr="003E3E91">
        <w:rPr>
          <w:sz w:val="28"/>
          <w:szCs w:val="28"/>
        </w:rPr>
        <w:br/>
        <w:t>Соединительная втулка служит для соединения запала с корпусом гранаты. Она надета на нижнюю часть трубки ударного механизма.</w:t>
      </w:r>
      <w:r w:rsidRPr="003E3E91">
        <w:rPr>
          <w:sz w:val="28"/>
          <w:szCs w:val="28"/>
        </w:rPr>
        <w:br/>
        <w:t>Направляющая шайба является упором для верхнего конца боевой пружины и направляет движение ударника. Она закреплена в верхней ч</w:t>
      </w:r>
      <w:r w:rsidR="00F02A04">
        <w:rPr>
          <w:sz w:val="28"/>
          <w:szCs w:val="28"/>
        </w:rPr>
        <w:t>асти трубки ударного механизма.</w:t>
      </w:r>
    </w:p>
    <w:p w:rsidR="003E3E91" w:rsidRDefault="003E3E91" w:rsidP="0019421E">
      <w:pPr>
        <w:pStyle w:val="a3"/>
        <w:jc w:val="center"/>
        <w:rPr>
          <w:sz w:val="28"/>
          <w:szCs w:val="28"/>
        </w:rPr>
      </w:pPr>
    </w:p>
    <w:p w:rsidR="0019421E" w:rsidRPr="00F06A27" w:rsidRDefault="0019421E" w:rsidP="0019421E">
      <w:pPr>
        <w:pStyle w:val="a3"/>
        <w:jc w:val="center"/>
      </w:pPr>
      <w:r w:rsidRPr="003E3E91">
        <w:rPr>
          <w:sz w:val="28"/>
          <w:szCs w:val="28"/>
        </w:rPr>
        <w:t>Устройство УЗРГМ</w:t>
      </w:r>
      <w:r w:rsidRPr="003E3E91">
        <w:rPr>
          <w:sz w:val="28"/>
          <w:szCs w:val="28"/>
        </w:rPr>
        <w:br/>
        <w:t>Он состоит из ударного механизма и собственно</w:t>
      </w:r>
      <w:r w:rsidRPr="00F06A27">
        <w:t xml:space="preserve"> запала.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3"/>
        <w:gridCol w:w="2987"/>
      </w:tblGrid>
      <w:tr w:rsidR="0019421E" w:rsidTr="00581A0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9421E" w:rsidRPr="00F06A27" w:rsidRDefault="0019421E" w:rsidP="00581A0C">
            <w:pPr>
              <w:jc w:val="center"/>
            </w:pPr>
            <w:r w:rsidRPr="00F06A27">
              <w:rPr>
                <w:b/>
                <w:bCs/>
              </w:rPr>
              <w:t>Ударный механизм</w:t>
            </w:r>
          </w:p>
        </w:tc>
      </w:tr>
      <w:tr w:rsidR="0019421E" w:rsidTr="00581A0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19421E" w:rsidTr="00581A0C">
        <w:trPr>
          <w:tblCellSpacing w:w="15" w:type="dxa"/>
        </w:trPr>
        <w:tc>
          <w:tcPr>
            <w:tcW w:w="0" w:type="auto"/>
          </w:tcPr>
          <w:p w:rsidR="0019421E" w:rsidRPr="00F06A27" w:rsidRDefault="0019421E" w:rsidP="00581A0C">
            <w:r w:rsidRPr="00F06A27">
              <w:lastRenderedPageBreak/>
              <w:t>1 – трубка ударного механизма</w:t>
            </w:r>
            <w:r w:rsidRPr="00F06A27">
              <w:br/>
              <w:t>2 – направляющая шайба</w:t>
            </w:r>
            <w:r w:rsidRPr="00F06A27">
              <w:br/>
              <w:t>3 – боевая пружина</w:t>
            </w:r>
            <w:r w:rsidRPr="00F06A27">
              <w:br/>
              <w:t>4 – ударник</w:t>
            </w:r>
            <w:r w:rsidRPr="00F06A27">
              <w:br/>
              <w:t>5 – шайба ударника</w:t>
            </w:r>
            <w:r w:rsidRPr="00F06A27">
              <w:br/>
              <w:t>6 – спусковой рычаг</w:t>
            </w:r>
            <w:r w:rsidRPr="00F06A27">
              <w:br/>
              <w:t>7 – предохранительная чека с кольцом</w:t>
            </w:r>
            <w:r w:rsidRPr="00F06A27">
              <w:br/>
              <w:t>8 – соединительная втулка</w:t>
            </w:r>
          </w:p>
        </w:tc>
        <w:tc>
          <w:tcPr>
            <w:tcW w:w="0" w:type="auto"/>
            <w:vAlign w:val="center"/>
          </w:tcPr>
          <w:p w:rsidR="0019421E" w:rsidRDefault="0019421E" w:rsidP="00581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drawing>
                <wp:inline distT="0" distB="0" distL="0" distR="0" wp14:anchorId="3603712D" wp14:editId="3D199EBE">
                  <wp:extent cx="1285875" cy="1819275"/>
                  <wp:effectExtent l="0" t="0" r="9525" b="9525"/>
                  <wp:docPr id="11" name="Рисунок 1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21E" w:rsidTr="00581A0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9421E" w:rsidRDefault="0019421E" w:rsidP="00581A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  </w:t>
            </w:r>
          </w:p>
        </w:tc>
      </w:tr>
      <w:tr w:rsidR="0019421E" w:rsidTr="00581A0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45A4F" w:rsidRDefault="00C45A4F" w:rsidP="00581A0C">
            <w:pPr>
              <w:jc w:val="center"/>
              <w:rPr>
                <w:b/>
                <w:bCs/>
              </w:rPr>
            </w:pPr>
          </w:p>
          <w:p w:rsidR="00C45A4F" w:rsidRDefault="00C45A4F" w:rsidP="00581A0C">
            <w:pPr>
              <w:jc w:val="center"/>
              <w:rPr>
                <w:b/>
                <w:bCs/>
              </w:rPr>
            </w:pPr>
          </w:p>
          <w:p w:rsidR="00C45A4F" w:rsidRDefault="00C45A4F" w:rsidP="00C45A4F">
            <w:pPr>
              <w:rPr>
                <w:b/>
                <w:bCs/>
              </w:rPr>
            </w:pPr>
          </w:p>
          <w:p w:rsidR="00C45A4F" w:rsidRDefault="00C45A4F" w:rsidP="00C45A4F">
            <w:pPr>
              <w:rPr>
                <w:b/>
                <w:bCs/>
              </w:rPr>
            </w:pPr>
          </w:p>
          <w:p w:rsidR="0019421E" w:rsidRPr="00F06A27" w:rsidRDefault="0019421E" w:rsidP="00C45A4F">
            <w:r w:rsidRPr="00F06A27">
              <w:rPr>
                <w:b/>
                <w:bCs/>
              </w:rPr>
              <w:t>Запал</w:t>
            </w:r>
          </w:p>
        </w:tc>
      </w:tr>
      <w:tr w:rsidR="0019421E" w:rsidTr="00581A0C">
        <w:trPr>
          <w:tblCellSpacing w:w="15" w:type="dxa"/>
        </w:trPr>
        <w:tc>
          <w:tcPr>
            <w:tcW w:w="0" w:type="auto"/>
          </w:tcPr>
          <w:p w:rsidR="0019421E" w:rsidRPr="00F06A27" w:rsidRDefault="0019421E" w:rsidP="00581A0C">
            <w:r w:rsidRPr="00F06A27">
              <w:t>9 – капсюль – воспламенитель</w:t>
            </w:r>
            <w:r w:rsidRPr="00F06A27">
              <w:br/>
              <w:t>10 – втулка замедлителя</w:t>
            </w:r>
            <w:r w:rsidRPr="00F06A27">
              <w:br/>
              <w:t>11 – замедлитель</w:t>
            </w:r>
            <w:r w:rsidRPr="00F06A27">
              <w:br/>
              <w:t>12 – капсюль - детонатор</w:t>
            </w:r>
          </w:p>
        </w:tc>
        <w:tc>
          <w:tcPr>
            <w:tcW w:w="0" w:type="auto"/>
            <w:vAlign w:val="center"/>
          </w:tcPr>
          <w:p w:rsidR="0019421E" w:rsidRDefault="0019421E" w:rsidP="00581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drawing>
                <wp:inline distT="0" distB="0" distL="0" distR="0" wp14:anchorId="1AEBBF3C" wp14:editId="61141CF6">
                  <wp:extent cx="838200" cy="1895475"/>
                  <wp:effectExtent l="0" t="0" r="0" b="9525"/>
                  <wp:docPr id="10" name="Рисунок 1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21E" w:rsidRPr="00DF3F02" w:rsidRDefault="0019421E" w:rsidP="00C45A4F">
      <w:pPr>
        <w:pStyle w:val="a3"/>
        <w:rPr>
          <w:sz w:val="16"/>
          <w:szCs w:val="16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E3E91">
        <w:rPr>
          <w:b/>
          <w:bCs/>
        </w:rPr>
        <w:t>Требования безопасности при обращении с гранатами.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>Оберегать гранаты и запалы от сильных толчков, ударов, огня, грязи, сырости. Если они были загрязнены или подмочены, при первой возможности гранаты тщательно обтереть и просушить на солнце или в теплом помещении, но не около огня. Просушивать гранаты обязательно под наблюдением.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>Гранаты должны периодически осматриваться, а неисправные гранаты и запалы сдаются на склад для уничтожения.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>Разбирать боевые гранаты и устранять в них неисправности, переносить гранаты вне сумок, а также трогать неразорвавшиеся гранаты категорически запрещается.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E3E91">
        <w:rPr>
          <w:b/>
          <w:bCs/>
        </w:rPr>
        <w:t>Метание гранаты</w:t>
      </w:r>
      <w:r w:rsidRPr="003E3E91">
        <w:t> складывается из выполнения следующих приемов: изготовки для метания и метания гранаты.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E3E91">
        <w:rPr>
          <w:b/>
          <w:bCs/>
        </w:rPr>
        <w:t>Заряжение гранаты</w:t>
      </w:r>
      <w:r w:rsidRPr="003E3E91">
        <w:t> производится по команде «Подготовить гранаты», а в бою, кроме того, и самостоятельно.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 xml:space="preserve">Для заряжания необходимо вынуть гранату из гранатной сумки, вывинтить пробку из трубки корпуса и ввинтить запал. Граната готова к броску. </w:t>
      </w:r>
      <w:proofErr w:type="gramStart"/>
      <w:r w:rsidRPr="003E3E91">
        <w:t>Метание гранат производится по команде «Гранатой – огонь» или «По траншее, гранатами – огонь», а в бою, кроме того, и самостоятельно.</w:t>
      </w:r>
      <w:proofErr w:type="gramEnd"/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E3E91">
        <w:rPr>
          <w:b/>
          <w:bCs/>
        </w:rPr>
        <w:t>Для метания</w:t>
      </w:r>
      <w:r w:rsidRPr="003E3E91">
        <w:t> </w:t>
      </w:r>
      <w:r w:rsidRPr="003E3E91">
        <w:rPr>
          <w:b/>
          <w:bCs/>
        </w:rPr>
        <w:t>гранаты</w:t>
      </w:r>
      <w:r w:rsidRPr="003E3E91">
        <w:t> необходимо:</w:t>
      </w:r>
    </w:p>
    <w:p w:rsidR="003E3E91" w:rsidRPr="003E3E91" w:rsidRDefault="003E3E91" w:rsidP="003E3E91">
      <w:pPr>
        <w:numPr>
          <w:ilvl w:val="0"/>
          <w:numId w:val="1"/>
        </w:numPr>
        <w:shd w:val="clear" w:color="auto" w:fill="FFFFFF"/>
        <w:textAlignment w:val="baseline"/>
      </w:pPr>
      <w:r w:rsidRPr="003E3E91">
        <w:t>взять гранату в руку и пальцами плотно прижать спусковой рычаг к корпусу гранаты</w:t>
      </w:r>
    </w:p>
    <w:p w:rsidR="003E3E91" w:rsidRPr="003E3E91" w:rsidRDefault="003E3E91" w:rsidP="003E3E91">
      <w:pPr>
        <w:numPr>
          <w:ilvl w:val="0"/>
          <w:numId w:val="1"/>
        </w:numPr>
        <w:shd w:val="clear" w:color="auto" w:fill="FFFFFF"/>
        <w:textAlignment w:val="baseline"/>
      </w:pPr>
      <w:r w:rsidRPr="003E3E91">
        <w:t>продолжая плотно прижимать спусковой рычаг, другой рукой сжать концы предохранительной чеки и за кольцо пальцем выдернуть ее из запала;</w:t>
      </w:r>
    </w:p>
    <w:p w:rsidR="003E3E91" w:rsidRPr="003E3E91" w:rsidRDefault="003E3E91" w:rsidP="003E3E91">
      <w:pPr>
        <w:numPr>
          <w:ilvl w:val="0"/>
          <w:numId w:val="1"/>
        </w:numPr>
        <w:shd w:val="clear" w:color="auto" w:fill="FFFFFF"/>
        <w:textAlignment w:val="baseline"/>
      </w:pPr>
      <w:r w:rsidRPr="003E3E91">
        <w:t>размахнуться и бросить гранату в цель, после метания оборонительной гранаты укрыться.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lastRenderedPageBreak/>
        <w:t>Оружие при этом должно находиться  положении, обеспечивающем немедленную изготовку к действию.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 xml:space="preserve">При метании </w:t>
      </w:r>
      <w:proofErr w:type="gramStart"/>
      <w:r w:rsidRPr="003E3E91">
        <w:t>гранаты</w:t>
      </w:r>
      <w:proofErr w:type="gramEnd"/>
      <w:r w:rsidRPr="003E3E91">
        <w:t xml:space="preserve"> стоя с места надо встать лицом к цели, гранату взять в правую, а оружие в левую руку и выдернуть предохранительную чеку; сделать правой ногой шаг назад, согнув ее в колене, и, поворачивая корпус вправо, произвести замах гранатой по дуге вниз и назад; быстро выпрямляя правую ногу и поворачиваясь грудью к цели, метнуть гранату, пронося ее над плечом и выпуская с дополнительным рывком кисти. Тяжесть тела в момент броска перенести на левую ногу, оружие энергично подать назад.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>Для поражения живой силы противника, расположенной в окопе или на открытой местности, метать гранату под углом к горизонту примерно 35-45 градусов, чтобы граната падала на цель навесно и меньше откатывалась в сторону.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>При метании гранат в окна и двери зданий требуются прямые попадания в них, поэтому траектория полета гранаты должна быть направлена прямо в цель.</w:t>
      </w:r>
    </w:p>
    <w:p w:rsidR="003E3E91" w:rsidRPr="003E3E91" w:rsidRDefault="003E3E91" w:rsidP="003E3E91">
      <w:pPr>
        <w:pStyle w:val="a3"/>
        <w:shd w:val="clear" w:color="auto" w:fill="FFFFFF"/>
        <w:spacing w:before="0" w:beforeAutospacing="0" w:after="168" w:afterAutospacing="0"/>
        <w:textAlignment w:val="baseline"/>
      </w:pPr>
      <w:r w:rsidRPr="003E3E91">
        <w:t>Если граната не была брошена и из запала предохранительная чека не выдергивалась, она разряжается под наблюдением командира. По команде «Разрядить  гранату» запал вывинчивается, завертывается в ветошь и укладывается в гранатную сумку; в трубку корпуса ввертывается пробка и граната укладывается в сумку.</w:t>
      </w:r>
    </w:p>
    <w:p w:rsidR="0019421E" w:rsidRPr="003E3E91" w:rsidRDefault="0019421E" w:rsidP="0019421E">
      <w:pPr>
        <w:pStyle w:val="3"/>
        <w:rPr>
          <w:b w:val="0"/>
          <w:bCs w:val="0"/>
          <w:sz w:val="24"/>
          <w:szCs w:val="24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p w:rsidR="0019421E" w:rsidRDefault="0019421E" w:rsidP="0019421E">
      <w:pPr>
        <w:pStyle w:val="3"/>
        <w:rPr>
          <w:rFonts w:ascii="Tahoma" w:hAnsi="Tahoma" w:cs="Tahoma"/>
        </w:rPr>
      </w:pPr>
    </w:p>
    <w:sectPr w:rsidR="0019421E" w:rsidSect="001A73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689A"/>
    <w:multiLevelType w:val="hybridMultilevel"/>
    <w:tmpl w:val="1D3CF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A139A"/>
    <w:multiLevelType w:val="multilevel"/>
    <w:tmpl w:val="5AC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1E"/>
    <w:rsid w:val="000005C0"/>
    <w:rsid w:val="00012430"/>
    <w:rsid w:val="0019421E"/>
    <w:rsid w:val="003E3E91"/>
    <w:rsid w:val="007D4115"/>
    <w:rsid w:val="00A24DB9"/>
    <w:rsid w:val="00AA737C"/>
    <w:rsid w:val="00C45A4F"/>
    <w:rsid w:val="00C7001F"/>
    <w:rsid w:val="00F02A04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942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19421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4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94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9421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942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21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E3E91"/>
    <w:rPr>
      <w:b/>
      <w:bCs/>
    </w:rPr>
  </w:style>
  <w:style w:type="character" w:customStyle="1" w:styleId="w">
    <w:name w:val="w"/>
    <w:basedOn w:val="a0"/>
    <w:rsid w:val="003E3E91"/>
  </w:style>
  <w:style w:type="character" w:styleId="a7">
    <w:name w:val="Hyperlink"/>
    <w:basedOn w:val="a0"/>
    <w:uiPriority w:val="99"/>
    <w:unhideWhenUsed/>
    <w:rsid w:val="003E3E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2A0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02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942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19421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4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94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9421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942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21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E3E91"/>
    <w:rPr>
      <w:b/>
      <w:bCs/>
    </w:rPr>
  </w:style>
  <w:style w:type="character" w:customStyle="1" w:styleId="w">
    <w:name w:val="w"/>
    <w:basedOn w:val="a0"/>
    <w:rsid w:val="003E3E91"/>
  </w:style>
  <w:style w:type="character" w:styleId="a7">
    <w:name w:val="Hyperlink"/>
    <w:basedOn w:val="a0"/>
    <w:uiPriority w:val="99"/>
    <w:unhideWhenUsed/>
    <w:rsid w:val="003E3E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2A0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02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4IKbxO-J-0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FB99-CDDC-4C9F-B9E2-F26EDC55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10</cp:revision>
  <dcterms:created xsi:type="dcterms:W3CDTF">2013-01-21T17:58:00Z</dcterms:created>
  <dcterms:modified xsi:type="dcterms:W3CDTF">2020-04-06T12:04:00Z</dcterms:modified>
</cp:coreProperties>
</file>