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C4" w:rsidRDefault="006B1419" w:rsidP="006B1419">
      <w:pPr>
        <w:jc w:val="center"/>
      </w:pPr>
      <w:r>
        <w:t>Математика 7 в класс (2 неделя)</w:t>
      </w:r>
    </w:p>
    <w:p w:rsidR="007D1891" w:rsidRDefault="007D1891" w:rsidP="006B1419">
      <w:pPr>
        <w:jc w:val="center"/>
      </w:pPr>
      <w:r>
        <w:t xml:space="preserve">Алгебра </w:t>
      </w:r>
    </w:p>
    <w:p w:rsidR="007D1891" w:rsidRPr="0020516E" w:rsidRDefault="007D1891" w:rsidP="007D1891">
      <w:pPr>
        <w:rPr>
          <w:b/>
        </w:rPr>
      </w:pPr>
      <w:r>
        <w:t xml:space="preserve"> </w:t>
      </w:r>
      <w:r w:rsidRPr="0020516E">
        <w:rPr>
          <w:b/>
        </w:rPr>
        <w:t>Занятие 4</w:t>
      </w:r>
    </w:p>
    <w:p w:rsidR="007D1891" w:rsidRDefault="007D1891" w:rsidP="007D1891">
      <w:pPr>
        <w:pStyle w:val="a4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 « Разложение на множители способом группировки»  по ссылке</w:t>
      </w:r>
    </w:p>
    <w:p w:rsidR="007D1891" w:rsidRDefault="00DA45F5" w:rsidP="007D1891">
      <w:hyperlink r:id="rId5" w:history="1">
        <w:r w:rsidR="007D1891" w:rsidRPr="00B161AE">
          <w:rPr>
            <w:rStyle w:val="a3"/>
          </w:rPr>
          <w:t>https://yandex.ru/video/preview/?filmId=17464933447964283212&amp;from=tabbar&amp;p=1&amp;parent-reqid=1586362643731212-889249514715571228500156-production-app-host-vla-web-yp-279&amp;text=инфоурок+разложение+на+множители+способом+группировки+видеоурок</w:t>
        </w:r>
      </w:hyperlink>
    </w:p>
    <w:p w:rsidR="0020516E" w:rsidRDefault="0020516E" w:rsidP="0020516E">
      <w:pPr>
        <w:pStyle w:val="a4"/>
        <w:numPr>
          <w:ilvl w:val="0"/>
          <w:numId w:val="1"/>
        </w:numPr>
      </w:pPr>
      <w:r>
        <w:t>Записать примеры в тетрадь</w:t>
      </w:r>
    </w:p>
    <w:p w:rsidR="0020516E" w:rsidRDefault="0020516E" w:rsidP="0020516E">
      <w:pPr>
        <w:pStyle w:val="a4"/>
        <w:numPr>
          <w:ilvl w:val="0"/>
          <w:numId w:val="1"/>
        </w:numPr>
      </w:pPr>
      <w:r>
        <w:t>Решить  №</w:t>
      </w:r>
      <w:r w:rsidR="00D42778">
        <w:t xml:space="preserve"> </w:t>
      </w:r>
      <w:r>
        <w:t>32.3</w:t>
      </w:r>
    </w:p>
    <w:p w:rsidR="0020516E" w:rsidRDefault="0020516E" w:rsidP="007D1891"/>
    <w:p w:rsidR="0020516E" w:rsidRPr="0020516E" w:rsidRDefault="0020516E" w:rsidP="007D1891">
      <w:pPr>
        <w:rPr>
          <w:b/>
        </w:rPr>
      </w:pPr>
      <w:r w:rsidRPr="0020516E">
        <w:rPr>
          <w:b/>
        </w:rPr>
        <w:t>Занятие 5</w:t>
      </w:r>
    </w:p>
    <w:p w:rsidR="007D1891" w:rsidRDefault="0020516E" w:rsidP="0020516E">
      <w:pPr>
        <w:pStyle w:val="a4"/>
        <w:numPr>
          <w:ilvl w:val="0"/>
          <w:numId w:val="3"/>
        </w:numPr>
      </w:pPr>
      <w:r>
        <w:t>Повторение</w:t>
      </w:r>
      <w:proofErr w:type="gramStart"/>
      <w:r>
        <w:t xml:space="preserve"> .</w:t>
      </w:r>
      <w:proofErr w:type="gramEnd"/>
      <w:r w:rsidR="007D1891">
        <w:t xml:space="preserve">Посмотреть </w:t>
      </w:r>
      <w:proofErr w:type="spellStart"/>
      <w:r w:rsidR="007D1891">
        <w:t>видеоурок</w:t>
      </w:r>
      <w:proofErr w:type="spellEnd"/>
      <w:r w:rsidR="007D1891">
        <w:t xml:space="preserve">  </w:t>
      </w:r>
      <w:r w:rsidR="007D1891" w:rsidRPr="0020516E">
        <w:rPr>
          <w:b/>
        </w:rPr>
        <w:t>(9 мин) обязательно</w:t>
      </w:r>
      <w:r w:rsidR="007D1891">
        <w:t xml:space="preserve"> « Разложение на множители способом группировки»  по ссылке</w:t>
      </w:r>
    </w:p>
    <w:p w:rsidR="0020516E" w:rsidRDefault="00DA45F5" w:rsidP="0020516E">
      <w:hyperlink r:id="rId6" w:history="1">
        <w:r w:rsidR="0020516E" w:rsidRPr="00B161AE">
          <w:rPr>
            <w:rStyle w:val="a3"/>
          </w:rPr>
          <w:t>https://yandex.ru/video/preview/?filmId=17692073032914448129&amp;from=tabbar&amp;p=1&amp;parent-reqid=1586362643731212-889249514715571228500156-production-app-host-vla-web-yp-279&amp;text=инфоурок+разложение+на+множители+способом+группировки+видеоурок</w:t>
        </w:r>
      </w:hyperlink>
    </w:p>
    <w:p w:rsidR="0020516E" w:rsidRDefault="0020516E" w:rsidP="0020516E">
      <w:pPr>
        <w:pStyle w:val="a4"/>
        <w:numPr>
          <w:ilvl w:val="0"/>
          <w:numId w:val="3"/>
        </w:numPr>
      </w:pPr>
      <w:r>
        <w:t>Решить №32.4; 32.6 (</w:t>
      </w:r>
      <w:proofErr w:type="spellStart"/>
      <w:r>
        <w:t>а</w:t>
      </w:r>
      <w:proofErr w:type="gramStart"/>
      <w:r>
        <w:t>;б</w:t>
      </w:r>
      <w:proofErr w:type="spellEnd"/>
      <w:proofErr w:type="gramEnd"/>
      <w:r>
        <w:t>)</w:t>
      </w:r>
    </w:p>
    <w:p w:rsidR="0020516E" w:rsidRDefault="0020516E" w:rsidP="0020516E">
      <w:pPr>
        <w:pStyle w:val="a4"/>
        <w:numPr>
          <w:ilvl w:val="0"/>
          <w:numId w:val="3"/>
        </w:numPr>
      </w:pPr>
      <w:r>
        <w:t>Решить № 32.8 (а) по образцу</w:t>
      </w:r>
    </w:p>
    <w:p w:rsidR="00D42778" w:rsidRDefault="0020516E" w:rsidP="0020516E">
      <w:r>
        <w:t xml:space="preserve"> </w:t>
      </w:r>
      <w:r w:rsidRPr="00D42778">
        <w:rPr>
          <w:b/>
        </w:rPr>
        <w:t xml:space="preserve">Образец </w:t>
      </w:r>
    </w:p>
    <w:p w:rsidR="0020516E" w:rsidRDefault="00D42778" w:rsidP="0020516E">
      <w:r>
        <w:t>Н</w:t>
      </w:r>
      <w:r w:rsidR="0020516E">
        <w:t>айдите значение выражения 2х+у+2х2+ху</w:t>
      </w:r>
      <w:proofErr w:type="gramStart"/>
      <w:r w:rsidR="0020516E">
        <w:t xml:space="preserve"> ,</w:t>
      </w:r>
      <w:proofErr w:type="gramEnd"/>
      <w:r w:rsidR="0020516E">
        <w:t xml:space="preserve"> если х=-1, у=998</w:t>
      </w:r>
    </w:p>
    <w:p w:rsidR="0020516E" w:rsidRDefault="0020516E" w:rsidP="0020516E">
      <w:r>
        <w:t>Решение:</w:t>
      </w:r>
      <w:r w:rsidRPr="0020516E">
        <w:t xml:space="preserve"> </w:t>
      </w:r>
      <w:r>
        <w:t>2х+у+2х2+ху</w:t>
      </w:r>
      <w:r w:rsidR="00D42778">
        <w:t>=(2х+2х2)+(</w:t>
      </w:r>
      <w:proofErr w:type="spellStart"/>
      <w:proofErr w:type="gramStart"/>
      <w:r w:rsidR="00D42778">
        <w:t>у</w:t>
      </w:r>
      <w:r>
        <w:t>+ху</w:t>
      </w:r>
      <w:proofErr w:type="spellEnd"/>
      <w:proofErr w:type="gramEnd"/>
      <w:r>
        <w:t>)=</w:t>
      </w:r>
      <w:r w:rsidR="00D42778">
        <w:t xml:space="preserve">  2х </w:t>
      </w:r>
      <w:r>
        <w:t>(</w:t>
      </w:r>
      <w:r w:rsidR="00D42778">
        <w:t>х+1</w:t>
      </w:r>
      <w:r>
        <w:t>)+</w:t>
      </w:r>
      <w:r w:rsidR="00D42778">
        <w:t>у</w:t>
      </w:r>
      <w:r>
        <w:t>(</w:t>
      </w:r>
      <w:r w:rsidR="00D42778">
        <w:t>1+х</w:t>
      </w:r>
      <w:r>
        <w:t>)=</w:t>
      </w:r>
      <w:r w:rsidRPr="0020516E">
        <w:t xml:space="preserve"> </w:t>
      </w:r>
      <w:r>
        <w:t>(1+х)</w:t>
      </w:r>
      <w:r w:rsidR="00D42778" w:rsidRPr="00D42778">
        <w:t xml:space="preserve"> </w:t>
      </w:r>
      <w:r w:rsidR="00D42778">
        <w:t>(2х+у)</w:t>
      </w:r>
      <w:r>
        <w:t xml:space="preserve">,  если </w:t>
      </w:r>
      <w:r w:rsidR="00D42778">
        <w:t>х=-1, у=998, то</w:t>
      </w:r>
    </w:p>
    <w:p w:rsidR="00D42778" w:rsidRDefault="00D42778" w:rsidP="0020516E">
      <w:r>
        <w:t>(-1+1)(2</w:t>
      </w:r>
      <w:r>
        <w:rPr>
          <w:rFonts w:cstheme="minorHAnsi"/>
        </w:rPr>
        <w:t>•</w:t>
      </w:r>
      <w:r>
        <w:t>(-1)+998)=0</w:t>
      </w:r>
      <w:r>
        <w:rPr>
          <w:rFonts w:cstheme="minorHAnsi"/>
        </w:rPr>
        <w:t>•</w:t>
      </w:r>
      <w:r>
        <w:t>996=0</w:t>
      </w:r>
    </w:p>
    <w:p w:rsidR="00D42778" w:rsidRDefault="00D42778" w:rsidP="0020516E"/>
    <w:p w:rsidR="00D42778" w:rsidRDefault="00D42778" w:rsidP="0020516E">
      <w:pPr>
        <w:rPr>
          <w:b/>
        </w:rPr>
      </w:pPr>
      <w:r w:rsidRPr="00D42778">
        <w:rPr>
          <w:b/>
        </w:rPr>
        <w:t>Занятие 6</w:t>
      </w:r>
    </w:p>
    <w:p w:rsidR="00D42778" w:rsidRDefault="00D42778" w:rsidP="0020516E">
      <w:r>
        <w:t>1.П</w:t>
      </w:r>
      <w:r w:rsidRPr="00D42778">
        <w:t xml:space="preserve">осмотреть </w:t>
      </w:r>
      <w:proofErr w:type="spellStart"/>
      <w:r w:rsidRPr="00D42778">
        <w:t>видеоурок</w:t>
      </w:r>
      <w:proofErr w:type="spellEnd"/>
      <w:r w:rsidRPr="00D42778">
        <w:t xml:space="preserve">  </w:t>
      </w:r>
      <w:r>
        <w:t xml:space="preserve"> «Разложение многочленов на множители с помощью формул сокращённого умножения»</w:t>
      </w:r>
      <w:r w:rsidR="0080248B">
        <w:t xml:space="preserve"> по ссылке</w:t>
      </w:r>
    </w:p>
    <w:p w:rsidR="005A7EFE" w:rsidRDefault="005A7EFE" w:rsidP="0020516E">
      <w:r>
        <w:t>а) с помощью формулы разности квадратов</w:t>
      </w:r>
    </w:p>
    <w:p w:rsidR="0080248B" w:rsidRDefault="0080248B" w:rsidP="0020516E">
      <w:r w:rsidRPr="0080248B">
        <w:t xml:space="preserve"> </w:t>
      </w:r>
      <w:hyperlink r:id="rId7" w:history="1">
        <w:r w:rsidR="005A7EFE" w:rsidRPr="00B161AE">
          <w:rPr>
            <w:rStyle w:val="a3"/>
          </w:rPr>
          <w:t>https://yandex.ru/video/preview/?filmId=10798902587303568982&amp;from=tabbar&amp;p=1&amp;parent-reqid=1586366764178994-1271884951212350226800226-production-app-host-man-web-yp-57&amp;text=Разложение+многочленов+на+множители+с+помощью+формулы+разности+квадратов+ного+умножения+видеоурок</w:t>
        </w:r>
      </w:hyperlink>
    </w:p>
    <w:p w:rsidR="005A7EFE" w:rsidRDefault="005A7EFE" w:rsidP="005A7EFE">
      <w:r>
        <w:t>2.  Запишите примеры в тетрадь</w:t>
      </w:r>
    </w:p>
    <w:p w:rsidR="005A7EFE" w:rsidRDefault="005A7EFE" w:rsidP="0020516E"/>
    <w:p w:rsidR="005A7EFE" w:rsidRDefault="005A7EFE" w:rsidP="0020516E">
      <w:r>
        <w:lastRenderedPageBreak/>
        <w:t>б) с помощью формул квадрата суммы и квадрата разности двух выражений</w:t>
      </w:r>
    </w:p>
    <w:p w:rsidR="00D42778" w:rsidRDefault="00DA45F5" w:rsidP="0020516E">
      <w:hyperlink r:id="rId8" w:history="1">
        <w:r w:rsidR="0080248B" w:rsidRPr="00B161AE">
          <w:rPr>
            <w:rStyle w:val="a3"/>
          </w:rPr>
          <w:t>https://yandex.ru/video/preview/?filmId=5360385504403157144&amp;from=tabbar&amp;p=1&amp;parent-reqid=1586365586510483-990490565146183946200324-prestable-app-host-sas-web-yp-198&amp;text=Разложение+многочленов+на+множители+с+помощью+формул+сокращённого+умножения+видеоурок</w:t>
        </w:r>
      </w:hyperlink>
    </w:p>
    <w:p w:rsidR="005A7EFE" w:rsidRDefault="005A7EFE" w:rsidP="005A7EFE">
      <w:pPr>
        <w:pStyle w:val="a4"/>
        <w:numPr>
          <w:ilvl w:val="0"/>
          <w:numId w:val="3"/>
        </w:numPr>
      </w:pPr>
      <w:r>
        <w:t xml:space="preserve">Запишите примеры в тетрадь </w:t>
      </w:r>
    </w:p>
    <w:p w:rsidR="005A7EFE" w:rsidRDefault="005A7EFE" w:rsidP="005A7EFE">
      <w:pPr>
        <w:pStyle w:val="a4"/>
        <w:numPr>
          <w:ilvl w:val="0"/>
          <w:numId w:val="3"/>
        </w:numPr>
      </w:pPr>
      <w:r>
        <w:t>Решите примеры сами  № 33.2 и № 33.20</w:t>
      </w:r>
    </w:p>
    <w:p w:rsidR="005A7EFE" w:rsidRDefault="005A7EFE" w:rsidP="005A7EFE">
      <w:pPr>
        <w:pStyle w:val="a4"/>
        <w:rPr>
          <w:b/>
        </w:rPr>
      </w:pPr>
      <w:r w:rsidRPr="005A7EFE">
        <w:rPr>
          <w:b/>
        </w:rPr>
        <w:t xml:space="preserve">В помощь таблица квадратов </w:t>
      </w:r>
    </w:p>
    <w:p w:rsidR="005A7EFE" w:rsidRPr="005A7EFE" w:rsidRDefault="005A7EFE" w:rsidP="005A7EFE">
      <w:pPr>
        <w:pStyle w:val="a4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000544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FE" w:rsidRDefault="005A7EFE" w:rsidP="006B1419">
      <w:pPr>
        <w:jc w:val="center"/>
        <w:rPr>
          <w:b/>
        </w:rPr>
      </w:pPr>
    </w:p>
    <w:p w:rsidR="005A7EFE" w:rsidRDefault="005A7EFE" w:rsidP="006B1419">
      <w:pPr>
        <w:jc w:val="center"/>
        <w:rPr>
          <w:b/>
        </w:rPr>
      </w:pPr>
    </w:p>
    <w:p w:rsidR="006B1419" w:rsidRPr="005A7EFE" w:rsidRDefault="005A7EFE" w:rsidP="006B1419">
      <w:pPr>
        <w:jc w:val="center"/>
        <w:rPr>
          <w:b/>
        </w:rPr>
      </w:pPr>
      <w:r w:rsidRPr="005A7EFE">
        <w:rPr>
          <w:b/>
        </w:rPr>
        <w:t>Г</w:t>
      </w:r>
      <w:r w:rsidR="006B1419" w:rsidRPr="005A7EFE">
        <w:rPr>
          <w:b/>
        </w:rPr>
        <w:t>еометрия</w:t>
      </w:r>
    </w:p>
    <w:p w:rsidR="006B1419" w:rsidRPr="005B055B" w:rsidRDefault="006B1419" w:rsidP="006B1419">
      <w:pPr>
        <w:jc w:val="center"/>
        <w:rPr>
          <w:b/>
        </w:rPr>
      </w:pPr>
      <w:r w:rsidRPr="005B055B">
        <w:rPr>
          <w:b/>
        </w:rPr>
        <w:t xml:space="preserve">Занятие 3 </w:t>
      </w:r>
    </w:p>
    <w:p w:rsidR="006B1419" w:rsidRDefault="006B1419" w:rsidP="006B1419">
      <w:r>
        <w:t>1.Прочитать п. 36 Признаки равенства прямоугольных треугольников стр. 76-77</w:t>
      </w:r>
    </w:p>
    <w:p w:rsidR="00EB5810" w:rsidRDefault="006B1419" w:rsidP="006B1419">
      <w:r>
        <w:t xml:space="preserve">2. Посмотреть </w:t>
      </w:r>
      <w:proofErr w:type="spellStart"/>
      <w:r>
        <w:t>видеоурок</w:t>
      </w:r>
      <w:proofErr w:type="spellEnd"/>
      <w:r>
        <w:t xml:space="preserve">  Признаки равенства прямоугольных треугольников по ссылке </w:t>
      </w:r>
      <w:hyperlink r:id="rId10" w:history="1">
        <w:r w:rsidR="005A7EFE" w:rsidRPr="00B161AE">
          <w:rPr>
            <w:rStyle w:val="a3"/>
          </w:rPr>
          <w:t>https://yandex.ru/video/preview/?filmId=16032877604967260383&amp;from=tabbar&amp;parent-reqid=1586285928037468-1217322269914820692100241-prestable-app-host-sas-web-yp-63&amp;text=видеоурок+по+теме+решение+задач+признаки+равенства+прямоугольных+треугольников+7+класс</w:t>
        </w:r>
      </w:hyperlink>
      <w:r w:rsidRPr="006B1419">
        <w:t xml:space="preserve"> </w:t>
      </w:r>
    </w:p>
    <w:p w:rsidR="005A7EFE" w:rsidRDefault="005A7EFE" w:rsidP="006B1419"/>
    <w:p w:rsidR="005B055B" w:rsidRDefault="006B1419" w:rsidP="006B1419">
      <w:r>
        <w:t xml:space="preserve">3.  </w:t>
      </w:r>
      <w:r w:rsidR="005B055B">
        <w:t xml:space="preserve"> Изучить презентацию урок 1</w:t>
      </w:r>
    </w:p>
    <w:p w:rsidR="006B1419" w:rsidRDefault="005B055B" w:rsidP="006B1419">
      <w:r>
        <w:t>4.</w:t>
      </w:r>
      <w:r w:rsidR="006B1419">
        <w:t xml:space="preserve"> Выучить формулировки  четырёх признаков равенства прямоугольных треугольников</w:t>
      </w:r>
    </w:p>
    <w:p w:rsidR="005B055B" w:rsidRDefault="005B055B" w:rsidP="005B055B">
      <w:pPr>
        <w:jc w:val="center"/>
        <w:rPr>
          <w:b/>
        </w:rPr>
      </w:pPr>
      <w:r w:rsidRPr="005B055B">
        <w:rPr>
          <w:b/>
        </w:rPr>
        <w:t>Занятие 4</w:t>
      </w:r>
    </w:p>
    <w:p w:rsidR="005B055B" w:rsidRDefault="005B055B" w:rsidP="005B055B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 xml:space="preserve">родолжить изучение презентации урок 2 </w:t>
      </w:r>
    </w:p>
    <w:p w:rsidR="005B055B" w:rsidRDefault="005B055B" w:rsidP="005B055B">
      <w:pPr>
        <w:rPr>
          <w:b/>
        </w:rPr>
      </w:pPr>
      <w:r>
        <w:rPr>
          <w:b/>
        </w:rPr>
        <w:lastRenderedPageBreak/>
        <w:t>2.В тетради написать  решение  задач 1-4 из презентации и ответы на тест</w:t>
      </w:r>
    </w:p>
    <w:p w:rsidR="005B055B" w:rsidRDefault="005B055B" w:rsidP="005B055B">
      <w:pPr>
        <w:rPr>
          <w:b/>
        </w:rPr>
      </w:pPr>
      <w:r>
        <w:rPr>
          <w:b/>
        </w:rPr>
        <w:t>3. Выполнить дом задание из презентации</w:t>
      </w:r>
    </w:p>
    <w:p w:rsidR="008151DC" w:rsidRDefault="008151DC" w:rsidP="005B055B">
      <w:pPr>
        <w:rPr>
          <w:b/>
        </w:rPr>
      </w:pPr>
    </w:p>
    <w:p w:rsidR="008151DC" w:rsidRDefault="008151DC" w:rsidP="005B055B">
      <w:pPr>
        <w:rPr>
          <w:b/>
        </w:rPr>
      </w:pPr>
    </w:p>
    <w:p w:rsidR="008151DC" w:rsidRPr="008151DC" w:rsidRDefault="008151DC" w:rsidP="005B055B">
      <w:pPr>
        <w:rPr>
          <w:b/>
          <w:color w:val="C00000"/>
          <w:sz w:val="36"/>
          <w:szCs w:val="36"/>
        </w:rPr>
      </w:pPr>
    </w:p>
    <w:sectPr w:rsidR="008151DC" w:rsidRPr="008151DC" w:rsidSect="00BB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A40"/>
    <w:multiLevelType w:val="hybridMultilevel"/>
    <w:tmpl w:val="A0B4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2BF"/>
    <w:multiLevelType w:val="hybridMultilevel"/>
    <w:tmpl w:val="5104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D5963"/>
    <w:multiLevelType w:val="hybridMultilevel"/>
    <w:tmpl w:val="A0B4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419"/>
    <w:rsid w:val="0020516E"/>
    <w:rsid w:val="00337D51"/>
    <w:rsid w:val="005A7EFE"/>
    <w:rsid w:val="005B055B"/>
    <w:rsid w:val="005F0E6E"/>
    <w:rsid w:val="006B1419"/>
    <w:rsid w:val="00753B66"/>
    <w:rsid w:val="007D1891"/>
    <w:rsid w:val="0080248B"/>
    <w:rsid w:val="008151DC"/>
    <w:rsid w:val="00BB28C4"/>
    <w:rsid w:val="00D42778"/>
    <w:rsid w:val="00DA45F5"/>
    <w:rsid w:val="00EB5810"/>
    <w:rsid w:val="00E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4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1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360385504403157144&amp;from=tabbar&amp;p=1&amp;parent-reqid=1586365586510483-990490565146183946200324-prestable-app-host-sas-web-yp-198&amp;text=&#1056;&#1072;&#1079;&#1083;&#1086;&#1078;&#1077;&#1085;&#1080;&#1077;+&#1084;&#1085;&#1086;&#1075;&#1086;&#1095;&#1083;&#1077;&#1085;&#1086;&#1074;+&#1085;&#1072;+&#1084;&#1085;&#1086;&#1078;&#1080;&#1090;&#1077;&#1083;&#1080;+&#1089;+&#1087;&#1086;&#1084;&#1086;&#1097;&#1100;&#1102;+&#1092;&#1086;&#1088;&#1084;&#1091;&#1083;+&#1089;&#1086;&#1082;&#1088;&#1072;&#1097;&#1105;&#1085;&#1085;&#1086;&#1075;&#1086;+&#1091;&#1084;&#1085;&#1086;&#1078;&#1077;&#1085;&#1080;&#1103;+&#1074;&#1080;&#1076;&#1077;&#1086;&#1091;&#1088;&#1086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798902587303568982&amp;from=tabbar&amp;p=1&amp;parent-reqid=1586366764178994-1271884951212350226800226-production-app-host-man-web-yp-57&amp;text=&#1056;&#1072;&#1079;&#1083;&#1086;&#1078;&#1077;&#1085;&#1080;&#1077;+&#1084;&#1085;&#1086;&#1075;&#1086;&#1095;&#1083;&#1077;&#1085;&#1086;&#1074;+&#1085;&#1072;+&#1084;&#1085;&#1086;&#1078;&#1080;&#1090;&#1077;&#1083;&#1080;+&#1089;+&#1087;&#1086;&#1084;&#1086;&#1097;&#1100;&#1102;+&#1092;&#1086;&#1088;&#1084;&#1091;&#1083;&#1099;+&#1088;&#1072;&#1079;&#1085;&#1086;&#1089;&#1090;&#1080;+&#1082;&#1074;&#1072;&#1076;&#1088;&#1072;&#1090;&#1086;&#1074;+&#1085;&#1086;&#1075;&#1086;+&#1091;&#1084;&#1085;&#1086;&#1078;&#1077;&#1085;&#1080;&#1103;+&#1074;&#1080;&#1076;&#1077;&#1086;&#1091;&#1088;&#1086;&#108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692073032914448129&amp;from=tabbar&amp;p=1&amp;parent-reqid=1586362643731212-889249514715571228500156-production-app-host-vla-web-yp-279&amp;text=&#1080;&#1085;&#1092;&#1086;&#1091;&#1088;&#1086;&#1082;+&#1088;&#1072;&#1079;&#1083;&#1086;&#1078;&#1077;&#1085;&#1080;&#1077;+&#1085;&#1072;+&#1084;&#1085;&#1086;&#1078;&#1080;&#1090;&#1077;&#1083;&#1080;+&#1089;&#1087;&#1086;&#1089;&#1086;&#1073;&#1086;&#1084;+&#1075;&#1088;&#1091;&#1087;&#1087;&#1080;&#1088;&#1086;&#1074;&#1082;&#1080;+&#1074;&#1080;&#1076;&#1077;&#1086;&#1091;&#1088;&#1086;&#108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7464933447964283212&amp;from=tabbar&amp;p=1&amp;parent-reqid=1586362643731212-889249514715571228500156-production-app-host-vla-web-yp-279&amp;text=&#1080;&#1085;&#1092;&#1086;&#1091;&#1088;&#1086;&#1082;+&#1088;&#1072;&#1079;&#1083;&#1086;&#1078;&#1077;&#1085;&#1080;&#1077;+&#1085;&#1072;+&#1084;&#1085;&#1086;&#1078;&#1080;&#1090;&#1077;&#1083;&#1080;+&#1089;&#1087;&#1086;&#1089;&#1086;&#1073;&#1086;&#1084;+&#1075;&#1088;&#1091;&#1087;&#1087;&#1080;&#1088;&#1086;&#1074;&#1082;&#1080;+&#1074;&#1080;&#1076;&#1077;&#1086;&#1091;&#1088;&#1086;&#1082;" TargetMode="External"/><Relationship Id="rId10" Type="http://schemas.openxmlformats.org/officeDocument/2006/relationships/hyperlink" Target="https://yandex.ru/video/preview/?filmId=16032877604967260383&amp;from=tabbar&amp;parent-reqid=1586285928037468-1217322269914820692100241-prestable-app-host-sas-web-yp-63&amp;text=&#1074;&#1080;&#1076;&#1077;&#1086;&#1091;&#1088;&#1086;&#1082;+&#1087;&#1086;+&#1090;&#1077;&#1084;&#1077;+&#1088;&#1077;&#1096;&#1077;&#1085;&#1080;&#1077;+&#1079;&#1072;&#1076;&#1072;&#1095;+&#1087;&#1088;&#1080;&#1079;&#1085;&#1072;&#1082;&#1080;+&#1088;&#1072;&#1074;&#1077;&#1085;&#1089;&#1090;&#1074;&#1072;+&#1087;&#1088;&#1103;&#1084;&#1086;&#1091;&#1075;&#1086;&#1083;&#1100;&#1085;&#1099;&#1093;+&#1090;&#1088;&#1077;&#1091;&#1075;&#1086;&#1083;&#1100;&#1085;&#1080;&#1082;&#1086;&#1074;+7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5</cp:revision>
  <dcterms:created xsi:type="dcterms:W3CDTF">2020-04-07T18:28:00Z</dcterms:created>
  <dcterms:modified xsi:type="dcterms:W3CDTF">2020-04-13T18:40:00Z</dcterms:modified>
</cp:coreProperties>
</file>