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854DE" w14:textId="77777777" w:rsidR="00702C71" w:rsidRDefault="00702C71" w:rsidP="00702C7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 – 24 апреля</w:t>
      </w:r>
    </w:p>
    <w:p w14:paraId="0AACC02A" w14:textId="77777777" w:rsidR="00702C71" w:rsidRDefault="00702C71" w:rsidP="00702C7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Выполненное задание сдать 22 апреля</w:t>
      </w:r>
    </w:p>
    <w:p w14:paraId="2054B3F2" w14:textId="13B17472" w:rsidR="00702C71" w:rsidRDefault="00702C71" w:rsidP="00702C7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«Внешняя политика».</w:t>
      </w:r>
    </w:p>
    <w:p w14:paraId="6C881697" w14:textId="77777777" w:rsidR="00702C71" w:rsidRDefault="00702C71" w:rsidP="00702C7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1</w:t>
      </w:r>
    </w:p>
    <w:p w14:paraId="3BD78A3A" w14:textId="06C953FF" w:rsidR="00702C71" w:rsidRDefault="00BD26BF" w:rsidP="00702C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ученики! Эта т</w:t>
      </w:r>
      <w:r w:rsidR="00702C71">
        <w:rPr>
          <w:rFonts w:ascii="Times New Roman" w:hAnsi="Times New Roman" w:cs="Times New Roman"/>
          <w:sz w:val="28"/>
          <w:szCs w:val="28"/>
        </w:rPr>
        <w:t>ема обширная и довольно сложная, поэтому рассчитана на 2 урока</w:t>
      </w:r>
      <w:r w:rsidR="00A67354">
        <w:rPr>
          <w:rFonts w:ascii="Times New Roman" w:hAnsi="Times New Roman" w:cs="Times New Roman"/>
          <w:sz w:val="28"/>
          <w:szCs w:val="28"/>
        </w:rPr>
        <w:t>.</w:t>
      </w:r>
    </w:p>
    <w:p w14:paraId="56DEB826" w14:textId="22624366" w:rsidR="00702C71" w:rsidRDefault="00702C71" w:rsidP="00702C71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информацию параграфа 9, п. 1 на стр. </w:t>
      </w:r>
      <w:r w:rsidR="005F16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8, выпишите </w:t>
      </w:r>
      <w:r w:rsidR="005F160F">
        <w:rPr>
          <w:rFonts w:ascii="Times New Roman" w:hAnsi="Times New Roman" w:cs="Times New Roman"/>
          <w:sz w:val="28"/>
          <w:szCs w:val="28"/>
        </w:rPr>
        <w:t>причины</w:t>
      </w:r>
      <w:r w:rsidR="00611517">
        <w:rPr>
          <w:rFonts w:ascii="Times New Roman" w:hAnsi="Times New Roman" w:cs="Times New Roman"/>
          <w:sz w:val="28"/>
          <w:szCs w:val="28"/>
        </w:rPr>
        <w:t xml:space="preserve"> и последствия</w:t>
      </w:r>
      <w:r w:rsidR="005F160F">
        <w:rPr>
          <w:rFonts w:ascii="Times New Roman" w:hAnsi="Times New Roman" w:cs="Times New Roman"/>
          <w:sz w:val="28"/>
          <w:szCs w:val="28"/>
        </w:rPr>
        <w:t xml:space="preserve"> Смоленской войны. </w:t>
      </w:r>
    </w:p>
    <w:p w14:paraId="394B64EB" w14:textId="4652FC83" w:rsidR="00702C71" w:rsidRDefault="00702C71" w:rsidP="00702C71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информацию </w:t>
      </w:r>
      <w:r w:rsidR="0040456D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стр. </w:t>
      </w:r>
      <w:r w:rsidR="0040456D">
        <w:rPr>
          <w:rFonts w:ascii="Times New Roman" w:hAnsi="Times New Roman" w:cs="Times New Roman"/>
          <w:sz w:val="28"/>
          <w:szCs w:val="28"/>
        </w:rPr>
        <w:t>68 – 7</w:t>
      </w:r>
      <w:r w:rsidR="00B03667">
        <w:rPr>
          <w:rFonts w:ascii="Times New Roman" w:hAnsi="Times New Roman" w:cs="Times New Roman"/>
          <w:sz w:val="28"/>
          <w:szCs w:val="28"/>
        </w:rPr>
        <w:t>4</w:t>
      </w:r>
      <w:r w:rsidR="004045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заполнить таблицу «Внешняя политика Российского государства». </w:t>
      </w:r>
    </w:p>
    <w:p w14:paraId="425F55A5" w14:textId="62B9F91F" w:rsidR="00CB5F9A" w:rsidRDefault="00CB5F9A" w:rsidP="00702C71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определения понятий «быдло», «голытьба»,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13"/>
        <w:gridCol w:w="1783"/>
        <w:gridCol w:w="1783"/>
        <w:gridCol w:w="1783"/>
        <w:gridCol w:w="1783"/>
      </w:tblGrid>
      <w:tr w:rsidR="00BD26BF" w14:paraId="7FA6BDFA" w14:textId="77777777" w:rsidTr="008B788B">
        <w:tc>
          <w:tcPr>
            <w:tcW w:w="2213" w:type="dxa"/>
          </w:tcPr>
          <w:p w14:paraId="58E207C0" w14:textId="77777777" w:rsidR="00BD26BF" w:rsidRDefault="00BD26BF" w:rsidP="008B78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Страны, сотрудничавшие с Российским государством</w:t>
            </w:r>
          </w:p>
        </w:tc>
        <w:tc>
          <w:tcPr>
            <w:tcW w:w="1783" w:type="dxa"/>
          </w:tcPr>
          <w:p w14:paraId="7250408A" w14:textId="77777777" w:rsidR="00BD26BF" w:rsidRDefault="00BD26BF" w:rsidP="008B78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Посполитая</w:t>
            </w:r>
          </w:p>
        </w:tc>
        <w:tc>
          <w:tcPr>
            <w:tcW w:w="1783" w:type="dxa"/>
          </w:tcPr>
          <w:p w14:paraId="0BC8EEA3" w14:textId="77777777" w:rsidR="00BD26BF" w:rsidRDefault="00BD26BF" w:rsidP="008B78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Литва</w:t>
            </w:r>
          </w:p>
        </w:tc>
        <w:tc>
          <w:tcPr>
            <w:tcW w:w="1783" w:type="dxa"/>
          </w:tcPr>
          <w:p w14:paraId="3677AA79" w14:textId="77777777" w:rsidR="00BD26BF" w:rsidRDefault="00BD26BF" w:rsidP="008B78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Турция, Персия, Крымское ханство</w:t>
            </w:r>
          </w:p>
        </w:tc>
        <w:tc>
          <w:tcPr>
            <w:tcW w:w="1783" w:type="dxa"/>
          </w:tcPr>
          <w:p w14:paraId="27D3B3D5" w14:textId="77777777" w:rsidR="00BD26BF" w:rsidRDefault="00BD26BF" w:rsidP="008B78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BD26BF" w14:paraId="08BBDC5F" w14:textId="77777777" w:rsidTr="008B788B">
        <w:tc>
          <w:tcPr>
            <w:tcW w:w="2213" w:type="dxa"/>
          </w:tcPr>
          <w:p w14:paraId="3AD32A97" w14:textId="77777777" w:rsidR="00BD26BF" w:rsidRDefault="00BD26BF" w:rsidP="008B78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события</w:t>
            </w:r>
          </w:p>
        </w:tc>
        <w:tc>
          <w:tcPr>
            <w:tcW w:w="1783" w:type="dxa"/>
          </w:tcPr>
          <w:p w14:paraId="5215A59E" w14:textId="77777777" w:rsidR="00BD26BF" w:rsidRDefault="00BD26BF" w:rsidP="008B78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14:paraId="237F722C" w14:textId="77777777" w:rsidR="00BD26BF" w:rsidRDefault="00BD26BF" w:rsidP="008B78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14:paraId="6B4BB84E" w14:textId="77777777" w:rsidR="00BD26BF" w:rsidRDefault="00BD26BF" w:rsidP="008B78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14:paraId="52EA7CA0" w14:textId="77777777" w:rsidR="00BD26BF" w:rsidRDefault="00BD26BF" w:rsidP="008B78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6BF" w14:paraId="47938FF4" w14:textId="77777777" w:rsidTr="008B788B">
        <w:tc>
          <w:tcPr>
            <w:tcW w:w="2213" w:type="dxa"/>
          </w:tcPr>
          <w:p w14:paraId="2A01DE9D" w14:textId="77777777" w:rsidR="00BD26BF" w:rsidRDefault="00BD26BF" w:rsidP="008B78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1783" w:type="dxa"/>
          </w:tcPr>
          <w:p w14:paraId="24C5E60F" w14:textId="77777777" w:rsidR="00BD26BF" w:rsidRDefault="00BD26BF" w:rsidP="008B78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14:paraId="571789B1" w14:textId="77777777" w:rsidR="00BD26BF" w:rsidRDefault="00BD26BF" w:rsidP="008B78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14:paraId="3D0A26A4" w14:textId="77777777" w:rsidR="00BD26BF" w:rsidRDefault="00BD26BF" w:rsidP="008B78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14:paraId="4979252A" w14:textId="77777777" w:rsidR="00BD26BF" w:rsidRDefault="00BD26BF" w:rsidP="008B78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90C748" w14:textId="77777777" w:rsidR="00702C71" w:rsidRDefault="00702C71" w:rsidP="00702C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5965D" w14:textId="77777777" w:rsidR="00702C71" w:rsidRDefault="00702C71" w:rsidP="00702C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рассчитано на закрепление материала, пройденного за два урока. </w:t>
      </w:r>
    </w:p>
    <w:p w14:paraId="279AACF1" w14:textId="1F3827E4" w:rsidR="00843FB5" w:rsidRPr="00C452ED" w:rsidRDefault="00702C71" w:rsidP="00551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Оценка за письменно выполненную домашнюю работу будет выставлена за ответы на вопросы после параграфа №44</w:t>
      </w:r>
      <w:r w:rsidR="00551F50">
        <w:rPr>
          <w:rFonts w:ascii="Times New Roman" w:hAnsi="Times New Roman" w:cs="Times New Roman"/>
          <w:sz w:val="28"/>
          <w:szCs w:val="28"/>
        </w:rPr>
        <w:t>.</w:t>
      </w:r>
    </w:p>
    <w:p w14:paraId="6235E2F5" w14:textId="77777777" w:rsidR="007F2077" w:rsidRDefault="00B03667"/>
    <w:sectPr w:rsidR="007F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386C"/>
    <w:multiLevelType w:val="hybridMultilevel"/>
    <w:tmpl w:val="36EC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31056"/>
    <w:multiLevelType w:val="hybridMultilevel"/>
    <w:tmpl w:val="476E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9204C"/>
    <w:multiLevelType w:val="hybridMultilevel"/>
    <w:tmpl w:val="44F03534"/>
    <w:lvl w:ilvl="0" w:tplc="4C76D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A31CF2"/>
    <w:multiLevelType w:val="hybridMultilevel"/>
    <w:tmpl w:val="2562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01811"/>
    <w:multiLevelType w:val="hybridMultilevel"/>
    <w:tmpl w:val="76D65F00"/>
    <w:lvl w:ilvl="0" w:tplc="1E32E2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BB"/>
    <w:rsid w:val="000663A2"/>
    <w:rsid w:val="00224FFD"/>
    <w:rsid w:val="002962F9"/>
    <w:rsid w:val="00361ABE"/>
    <w:rsid w:val="003D04AE"/>
    <w:rsid w:val="0040456D"/>
    <w:rsid w:val="00466C58"/>
    <w:rsid w:val="00505CBB"/>
    <w:rsid w:val="00551F50"/>
    <w:rsid w:val="005F160F"/>
    <w:rsid w:val="006069AE"/>
    <w:rsid w:val="00611517"/>
    <w:rsid w:val="00702C71"/>
    <w:rsid w:val="00785547"/>
    <w:rsid w:val="00843FB5"/>
    <w:rsid w:val="00A67354"/>
    <w:rsid w:val="00AA08D0"/>
    <w:rsid w:val="00B03667"/>
    <w:rsid w:val="00B71910"/>
    <w:rsid w:val="00B8033A"/>
    <w:rsid w:val="00BD26BF"/>
    <w:rsid w:val="00C452ED"/>
    <w:rsid w:val="00CB5F9A"/>
    <w:rsid w:val="00F1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735F"/>
  <w15:chartTrackingRefBased/>
  <w15:docId w15:val="{AFFB2A45-B264-42F1-9E49-D7E11149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C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C7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2C71"/>
    <w:pPr>
      <w:ind w:left="720"/>
      <w:contextualSpacing/>
    </w:pPr>
  </w:style>
  <w:style w:type="table" w:styleId="a5">
    <w:name w:val="Table Grid"/>
    <w:basedOn w:val="a1"/>
    <w:uiPriority w:val="39"/>
    <w:rsid w:val="00702C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Дмитрий Лебедев</cp:lastModifiedBy>
  <cp:revision>22</cp:revision>
  <dcterms:created xsi:type="dcterms:W3CDTF">2020-04-17T11:59:00Z</dcterms:created>
  <dcterms:modified xsi:type="dcterms:W3CDTF">2020-04-18T14:17:00Z</dcterms:modified>
</cp:coreProperties>
</file>