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8" w:rsidRPr="008424AF" w:rsidRDefault="00962108" w:rsidP="0096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1 мая</w:t>
      </w:r>
    </w:p>
    <w:p w:rsidR="00962108" w:rsidRDefault="00962108" w:rsidP="00962108">
      <w:pPr>
        <w:rPr>
          <w:rFonts w:ascii="Times New Roman" w:hAnsi="Times New Roman" w:cs="Times New Roman"/>
          <w:b/>
          <w:sz w:val="28"/>
          <w:szCs w:val="28"/>
        </w:rPr>
      </w:pPr>
      <w:r w:rsidRPr="003C56BB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62108">
        <w:rPr>
          <w:rFonts w:ascii="Times New Roman" w:hAnsi="Times New Roman" w:cs="Times New Roman"/>
          <w:b/>
          <w:sz w:val="28"/>
          <w:szCs w:val="28"/>
        </w:rPr>
        <w:t>Музыкальная картина мира</w:t>
      </w:r>
      <w:r w:rsidRPr="003C56BB">
        <w:rPr>
          <w:rFonts w:ascii="Times New Roman" w:hAnsi="Times New Roman" w:cs="Times New Roman"/>
          <w:b/>
          <w:sz w:val="28"/>
          <w:szCs w:val="28"/>
        </w:rPr>
        <w:t>».</w:t>
      </w:r>
    </w:p>
    <w:p w:rsidR="00962108" w:rsidRDefault="00962108" w:rsidP="00962108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У</w:t>
      </w:r>
      <w:r w:rsidRPr="008424AF">
        <w:rPr>
          <w:rFonts w:ascii="Times New Roman" w:hAnsi="Times New Roman" w:cs="Times New Roman"/>
          <w:sz w:val="28"/>
          <w:szCs w:val="28"/>
        </w:rPr>
        <w:t xml:space="preserve"> нас с вами урок музыки.</w:t>
      </w:r>
    </w:p>
    <w:p w:rsidR="00962108" w:rsidRPr="008424AF" w:rsidRDefault="00472A63" w:rsidP="00962108">
      <w:pPr>
        <w:rPr>
          <w:rFonts w:ascii="Times New Roman" w:hAnsi="Times New Roman" w:cs="Times New Roman"/>
          <w:sz w:val="28"/>
          <w:szCs w:val="28"/>
        </w:rPr>
      </w:pPr>
      <w:r w:rsidRPr="00472A63">
        <w:rPr>
          <w:rFonts w:ascii="Times New Roman" w:hAnsi="Times New Roman" w:cs="Times New Roman"/>
          <w:sz w:val="28"/>
          <w:szCs w:val="28"/>
        </w:rPr>
        <w:t>Сегодня мы сравним характерные особенности народной музыки разных стран и континентов, выясним, как в ней отражается мировоззрение людей. Мы познакомимся с традиционной культурой Китая, Африки, Латинской Америки, вспомним основные жанры русских народных песен, сопоставим музыкальные инструменты и характерные черты фольклора ра</w:t>
      </w:r>
      <w:r>
        <w:rPr>
          <w:rFonts w:ascii="Times New Roman" w:hAnsi="Times New Roman" w:cs="Times New Roman"/>
          <w:sz w:val="28"/>
          <w:szCs w:val="28"/>
        </w:rPr>
        <w:t>зных частей света</w:t>
      </w:r>
      <w:r w:rsidR="00962108">
        <w:rPr>
          <w:rFonts w:ascii="Times New Roman" w:hAnsi="Times New Roman" w:cs="Times New Roman"/>
          <w:sz w:val="28"/>
          <w:szCs w:val="28"/>
        </w:rPr>
        <w:t>.</w:t>
      </w:r>
      <w:r w:rsidR="00962108" w:rsidRPr="00F5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08" w:rsidRPr="008424AF" w:rsidRDefault="00962108" w:rsidP="0096210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962108" w:rsidRPr="00962108" w:rsidRDefault="00962108" w:rsidP="009621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b/>
          <w:sz w:val="28"/>
          <w:szCs w:val="28"/>
        </w:rPr>
        <w:t xml:space="preserve">Посмотрите  </w:t>
      </w:r>
      <w:proofErr w:type="spellStart"/>
      <w:r w:rsidRPr="00962108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Pr="009621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621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https://resh.edu.ru/subject/lesson/3180/main/</w:t>
        </w:r>
      </w:hyperlink>
    </w:p>
    <w:p w:rsidR="00962108" w:rsidRPr="00962108" w:rsidRDefault="00962108" w:rsidP="00962108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96210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962108" w:rsidRPr="008424AF" w:rsidRDefault="00962108" w:rsidP="0096210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962108" w:rsidRPr="00962108" w:rsidRDefault="00962108" w:rsidP="00962108"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7D32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оразмышляйте на тему: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народа заинтересовала меня больше всего?</w:t>
      </w:r>
      <w:r w:rsidRPr="007D32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24A8" w:rsidRDefault="002224A8" w:rsidP="00222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962108" w:rsidRDefault="00962108" w:rsidP="006D5307">
      <w:pPr>
        <w:rPr>
          <w:rFonts w:ascii="Times New Roman" w:hAnsi="Times New Roman" w:cs="Times New Roman"/>
          <w:b/>
          <w:sz w:val="28"/>
          <w:szCs w:val="28"/>
        </w:rPr>
      </w:pPr>
    </w:p>
    <w:p w:rsidR="006D5307" w:rsidRDefault="006D5307" w:rsidP="006D5307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962108" w:rsidRDefault="00962108" w:rsidP="00962108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62108">
        <w:rPr>
          <w:b/>
          <w:bCs/>
          <w:color w:val="222222"/>
          <w:sz w:val="28"/>
          <w:szCs w:val="28"/>
        </w:rPr>
        <w:t>Истоки  Китайской традиционной  музыки</w:t>
      </w:r>
      <w:r w:rsidRPr="00962108">
        <w:rPr>
          <w:color w:val="222222"/>
          <w:sz w:val="28"/>
          <w:szCs w:val="28"/>
        </w:rPr>
        <w:t> </w:t>
      </w:r>
      <w:r w:rsidRPr="00962108">
        <w:rPr>
          <w:color w:val="222222"/>
          <w:sz w:val="28"/>
          <w:szCs w:val="28"/>
          <w:shd w:val="clear" w:color="auto" w:fill="FFFFFF"/>
        </w:rPr>
        <w:t xml:space="preserve">восходят к IV—III тысячелетиям до н. э. Последующие эпохи обогатили её </w:t>
      </w:r>
      <w:r w:rsidRPr="00962108">
        <w:rPr>
          <w:color w:val="222222"/>
          <w:sz w:val="28"/>
          <w:szCs w:val="28"/>
        </w:rPr>
        <w:t xml:space="preserve">элементами музыкального фольклора многих народов, входивших в разные периоды в состав китайского государства. </w:t>
      </w:r>
    </w:p>
    <w:p w:rsidR="00472A63" w:rsidRPr="00962108" w:rsidRDefault="00157D76" w:rsidP="00962108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697396" cy="3131389"/>
            <wp:effectExtent l="0" t="0" r="8255" b="0"/>
            <wp:docPr id="5" name="Рисунок 5" descr="https://magazeta.com/wp-content/uploads/2011/11/115250117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zeta.com/wp-content/uploads/2011/11/11525011742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78" cy="31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108" w:rsidRPr="00962108" w:rsidRDefault="00962108" w:rsidP="00962108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62108">
        <w:rPr>
          <w:color w:val="222222"/>
          <w:sz w:val="28"/>
          <w:szCs w:val="28"/>
        </w:rPr>
        <w:t>Музыкальные лады китайской музыки строятся на основе пентатоники – пят</w:t>
      </w:r>
      <w:r w:rsidRPr="00962108">
        <w:rPr>
          <w:color w:val="222222"/>
          <w:sz w:val="28"/>
          <w:szCs w:val="28"/>
          <w:shd w:val="clear" w:color="auto" w:fill="FFFFFF"/>
        </w:rPr>
        <w:t xml:space="preserve">иступенного </w:t>
      </w:r>
      <w:r w:rsidRPr="00962108">
        <w:rPr>
          <w:color w:val="222222"/>
          <w:sz w:val="28"/>
          <w:szCs w:val="28"/>
        </w:rPr>
        <w:t xml:space="preserve">бесполутонового звукоряда. В этих звуках китайцы символически выражали всё устройство мироздания. В конфуцианской традиции каждой ступени пентатоники придавалось магическое значение. Считалось, что каждая из них воздействует на определённые элементы социума. </w:t>
      </w:r>
      <w:proofErr w:type="gramStart"/>
      <w:r w:rsidRPr="00962108">
        <w:rPr>
          <w:color w:val="222222"/>
          <w:sz w:val="28"/>
          <w:szCs w:val="28"/>
        </w:rPr>
        <w:t>Одна – на правителя, другая – на министров, остальные – на народ, на дела, на материальные ресурсы.</w:t>
      </w:r>
      <w:proofErr w:type="gramEnd"/>
      <w:r w:rsidRPr="00962108">
        <w:rPr>
          <w:color w:val="222222"/>
          <w:sz w:val="28"/>
          <w:szCs w:val="28"/>
        </w:rPr>
        <w:t xml:space="preserve"> И если все ступени находятся в гармонии между собой, то и в государстве будет царить мир и порядок.</w:t>
      </w:r>
    </w:p>
    <w:p w:rsidR="00962108" w:rsidRPr="00962108" w:rsidRDefault="00962108" w:rsidP="00962108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62108">
        <w:rPr>
          <w:color w:val="222222"/>
          <w:sz w:val="28"/>
          <w:szCs w:val="28"/>
        </w:rPr>
        <w:t xml:space="preserve">Таким образом, традиционная музыка этой страны выражала и религиозные, и социальные представления китайцев о жизни. </w:t>
      </w:r>
    </w:p>
    <w:p w:rsidR="00962108" w:rsidRPr="00962108" w:rsidRDefault="00962108" w:rsidP="00962108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962108">
        <w:rPr>
          <w:color w:val="222222"/>
          <w:sz w:val="28"/>
          <w:szCs w:val="28"/>
        </w:rPr>
        <w:t>В придворных оркестрах китайских императоров одновременно могли играть полторы тысячи музыкантов на более чем ста разновидностях музыкальных инструментов. И тембр каждого инструмента также имел особое, только ему присущее значение.</w:t>
      </w:r>
    </w:p>
    <w:p w:rsidR="00962108" w:rsidRPr="00962108" w:rsidRDefault="00962108" w:rsidP="00962108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noProof/>
          <w:sz w:val="28"/>
          <w:szCs w:val="28"/>
        </w:rPr>
      </w:pPr>
      <w:r w:rsidRPr="00962108">
        <w:rPr>
          <w:color w:val="222222"/>
          <w:sz w:val="28"/>
          <w:szCs w:val="28"/>
        </w:rPr>
        <w:t xml:space="preserve">Среди непривычных  для нас голосов китайских народных инструментов можно услышать тембр, напоминающий гусли. Это – струнный  щипковый инструмент  </w:t>
      </w:r>
      <w:proofErr w:type="spellStart"/>
      <w:r w:rsidRPr="00962108">
        <w:rPr>
          <w:b/>
          <w:color w:val="222222"/>
          <w:sz w:val="28"/>
          <w:szCs w:val="28"/>
        </w:rPr>
        <w:t>Гучжен</w:t>
      </w:r>
      <w:proofErr w:type="spellEnd"/>
      <w:r w:rsidRPr="00962108">
        <w:rPr>
          <w:color w:val="222222"/>
          <w:sz w:val="28"/>
          <w:szCs w:val="28"/>
        </w:rPr>
        <w:t>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b/>
          <w:sz w:val="28"/>
          <w:szCs w:val="28"/>
        </w:rPr>
        <w:t>Музыкальную культуру Африки</w:t>
      </w:r>
      <w:r w:rsidRPr="00962108">
        <w:rPr>
          <w:rFonts w:ascii="Times New Roman" w:hAnsi="Times New Roman" w:cs="Times New Roman"/>
          <w:sz w:val="28"/>
          <w:szCs w:val="28"/>
        </w:rPr>
        <w:t xml:space="preserve"> условно можно разделить на несколько групп.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lastRenderedPageBreak/>
        <w:t xml:space="preserve">На культуру жителей северной части континента сильное влияние оказал ислам.  На музыку южных областей – миграция населения из Малайзии, Индонезии, Индии, Китая. В результате, здесь возникло переплетение самых разных, непохожих друг на друга музыкальных направлений.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>Но в труднодоступные места континента чужеземцы не добирались. Там самобытная африканская культура сохранилась в своём первозданном виде</w:t>
      </w:r>
      <w:r w:rsidRPr="0096210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Настоящая легенда этой части света – </w:t>
      </w:r>
      <w:r w:rsidRPr="00962108">
        <w:rPr>
          <w:rFonts w:ascii="Times New Roman" w:hAnsi="Times New Roman" w:cs="Times New Roman"/>
          <w:b/>
          <w:sz w:val="28"/>
          <w:szCs w:val="28"/>
        </w:rPr>
        <w:t>африканские барабаны</w:t>
      </w:r>
      <w:r w:rsidRPr="00962108">
        <w:rPr>
          <w:rFonts w:ascii="Times New Roman" w:hAnsi="Times New Roman" w:cs="Times New Roman"/>
          <w:sz w:val="28"/>
          <w:szCs w:val="28"/>
        </w:rPr>
        <w:t>. Уникальные инструменты – предмет особого почитания и гордости африканских народов. Они имеют самые разные размеры: от помещающихся на ладони «малышей», до двухметровых гигантов.</w:t>
      </w:r>
      <w:r w:rsidRPr="00962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2A63" w:rsidRPr="00962108" w:rsidRDefault="00472A63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268906" cy="3200522"/>
            <wp:effectExtent l="0" t="0" r="0" b="0"/>
            <wp:docPr id="4" name="Рисунок 4" descr="https://stranniktravelmagazine.com/wp-content/uploads/2013/03/guinea_02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ranniktravelmagazine.com/wp-content/uploads/2013/03/guinea_02-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284" cy="32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Звуки барабанов издавна использовались здесь для связи между племенами, живущими далеко друг от друга. До сих пор африканским барабанщикам известны целые ритмические фразы, означающие различные понятия.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В Нигерии на специальном «языке барабанов» обращались к народу от имени правителей. В Зимбабве барабаны считались священными музыкальными инструментами, поэтому использовались в особо значимых ритуалах и хранились исключительно у вождей.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Барабаны необходимы не только в ритуальных и обрядовых действиях. Они сопровождают песни и танцы, участвуя в исполнении как традиционной, </w:t>
      </w:r>
      <w:r w:rsidRPr="00962108">
        <w:rPr>
          <w:rFonts w:ascii="Times New Roman" w:hAnsi="Times New Roman" w:cs="Times New Roman"/>
          <w:sz w:val="28"/>
          <w:szCs w:val="28"/>
        </w:rPr>
        <w:lastRenderedPageBreak/>
        <w:t xml:space="preserve">так и современной музыки. С их помощью можно пересказать ход охоты, или поведать старинные предания исторического эпоса.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>Игра на музыкальных инструментах, песня и танец африканцев тесно переплетаются между собой. Они почти никогда не существуют порознь. И, конечно, совершенно особое значение в этой традиции имеет человеческий голос. Необычное для европейцев варьирование тембра: сочетание низких и высоких регистров придаёт африканским песням неповторимый национальный колорит.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Долгое время у африканских народов не было письменности, и все музыкальные повествования передавались из поколения в поколение только устно. Особая каста жрецов – </w:t>
      </w:r>
      <w:proofErr w:type="spellStart"/>
      <w:r w:rsidRPr="00962108">
        <w:rPr>
          <w:rFonts w:ascii="Times New Roman" w:hAnsi="Times New Roman" w:cs="Times New Roman"/>
          <w:b/>
          <w:sz w:val="28"/>
          <w:szCs w:val="28"/>
        </w:rPr>
        <w:t>гриотов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 xml:space="preserve"> – была хранителями музыкальных традиций племени. В настоящее время,  как и 700 лет тому назад, искусство </w:t>
      </w:r>
      <w:proofErr w:type="spellStart"/>
      <w:r w:rsidRPr="00962108">
        <w:rPr>
          <w:rFonts w:ascii="Times New Roman" w:hAnsi="Times New Roman" w:cs="Times New Roman"/>
          <w:sz w:val="28"/>
          <w:szCs w:val="28"/>
        </w:rPr>
        <w:t>гриотов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 xml:space="preserve"> передается по наследству.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108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африканских общинах существует представление, что музыка обладает особой жизненной силой, а мир держится именно на музыке, пении и танце. И </w:t>
      </w:r>
      <w:proofErr w:type="spellStart"/>
      <w:r w:rsidRPr="00962108">
        <w:rPr>
          <w:rFonts w:ascii="Times New Roman" w:hAnsi="Times New Roman" w:cs="Times New Roman"/>
          <w:color w:val="000000"/>
          <w:sz w:val="28"/>
          <w:szCs w:val="28"/>
        </w:rPr>
        <w:t>гриоты</w:t>
      </w:r>
      <w:proofErr w:type="spellEnd"/>
      <w:r w:rsidRPr="00962108">
        <w:rPr>
          <w:rFonts w:ascii="Times New Roman" w:hAnsi="Times New Roman" w:cs="Times New Roman"/>
          <w:color w:val="000000"/>
          <w:sz w:val="28"/>
          <w:szCs w:val="28"/>
        </w:rPr>
        <w:t xml:space="preserve">, исполняя древние мотивы,  поддерживают мироздание своим искусством.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108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им в этом не только барабаны, но и другие музыкальные инструменты. Некоторые из них похожи на знакомые нам свирели, дудочки. Другие – напротив, выглядят очень экзотично. Например, как инструмент </w:t>
      </w:r>
      <w:r w:rsidRPr="00962108">
        <w:rPr>
          <w:rFonts w:ascii="Times New Roman" w:hAnsi="Times New Roman" w:cs="Times New Roman"/>
          <w:b/>
          <w:color w:val="000000"/>
          <w:sz w:val="28"/>
          <w:szCs w:val="28"/>
        </w:rPr>
        <w:t>кора</w:t>
      </w:r>
      <w:r w:rsidRPr="00962108">
        <w:rPr>
          <w:rFonts w:ascii="Times New Roman" w:hAnsi="Times New Roman" w:cs="Times New Roman"/>
          <w:color w:val="000000"/>
          <w:sz w:val="28"/>
          <w:szCs w:val="28"/>
        </w:rPr>
        <w:t>, напоминающий одновременно и лютню, и арфу!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b/>
          <w:sz w:val="28"/>
          <w:szCs w:val="28"/>
        </w:rPr>
        <w:t>Музыка стран Латинской Америки</w:t>
      </w:r>
      <w:r w:rsidRPr="00962108">
        <w:rPr>
          <w:rFonts w:ascii="Times New Roman" w:hAnsi="Times New Roman" w:cs="Times New Roman"/>
          <w:sz w:val="28"/>
          <w:szCs w:val="28"/>
        </w:rPr>
        <w:t xml:space="preserve"> объединила в себе традиции сразу трёх континентов.  Представители коренного населения: майя, ацтеки, кечуа, </w:t>
      </w:r>
      <w:proofErr w:type="spellStart"/>
      <w:r w:rsidRPr="00962108">
        <w:rPr>
          <w:rFonts w:ascii="Times New Roman" w:hAnsi="Times New Roman" w:cs="Times New Roman"/>
          <w:sz w:val="28"/>
          <w:szCs w:val="28"/>
        </w:rPr>
        <w:t>аймара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 xml:space="preserve"> и другие этнические группы индейцев имели свои уникальные культурные традиции. Но после открытия Америки Христофором Колумбом сюда  проникла  музыка европейского склада – португальские, испанские, английские песни и танцы.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Европейские переселенцы стали основоположниками </w:t>
      </w:r>
      <w:r w:rsidRPr="00962108">
        <w:rPr>
          <w:rFonts w:ascii="Times New Roman" w:hAnsi="Times New Roman" w:cs="Times New Roman"/>
          <w:i/>
          <w:sz w:val="28"/>
          <w:szCs w:val="28"/>
        </w:rPr>
        <w:t xml:space="preserve">креольской </w:t>
      </w:r>
      <w:r w:rsidRPr="00962108">
        <w:rPr>
          <w:rFonts w:ascii="Times New Roman" w:hAnsi="Times New Roman" w:cs="Times New Roman"/>
          <w:sz w:val="28"/>
          <w:szCs w:val="28"/>
        </w:rPr>
        <w:t xml:space="preserve">музыки. Её нетрудно узнать по характерной манере сольного пения или пения дуэтом, и обязательно в сопровождении гитары. Для этого стиля характерны трёхдольные размеры, переменный мажоро-минорный лад, полиритмия. Излюбленные темы креольских напевов – тоска, надежда на лучшее.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Во время колониального периода в Америку ввозили множество рабов-африканцев.  Невольники хранили память о своих обычаях, по-прежнему исполняли  обрядовые танцы в сопровождении ударных музыкальных инструментов. Но при этом они освоили,  восприняли и креольскую музыку. </w:t>
      </w:r>
      <w:r w:rsidRPr="00962108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96210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62108">
        <w:rPr>
          <w:rFonts w:ascii="Times New Roman" w:hAnsi="Times New Roman" w:cs="Times New Roman"/>
          <w:sz w:val="28"/>
          <w:szCs w:val="28"/>
        </w:rPr>
        <w:t xml:space="preserve"> зародилась самобытная афроамериканская культура, объединившая в себе как европейские, так и африканские корни. Сегодня кубинская </w:t>
      </w:r>
      <w:r w:rsidRPr="00962108">
        <w:rPr>
          <w:rFonts w:ascii="Times New Roman" w:hAnsi="Times New Roman" w:cs="Times New Roman"/>
          <w:i/>
          <w:sz w:val="28"/>
          <w:szCs w:val="28"/>
        </w:rPr>
        <w:t>румба</w:t>
      </w:r>
      <w:r w:rsidRPr="00962108">
        <w:rPr>
          <w:rFonts w:ascii="Times New Roman" w:hAnsi="Times New Roman" w:cs="Times New Roman"/>
          <w:sz w:val="28"/>
          <w:szCs w:val="28"/>
        </w:rPr>
        <w:t xml:space="preserve">, бразильская </w:t>
      </w:r>
      <w:r w:rsidRPr="00962108">
        <w:rPr>
          <w:rFonts w:ascii="Times New Roman" w:hAnsi="Times New Roman" w:cs="Times New Roman"/>
          <w:i/>
          <w:sz w:val="28"/>
          <w:szCs w:val="28"/>
        </w:rPr>
        <w:t>самба</w:t>
      </w:r>
      <w:r w:rsidRPr="00962108">
        <w:rPr>
          <w:rFonts w:ascii="Times New Roman" w:hAnsi="Times New Roman" w:cs="Times New Roman"/>
          <w:sz w:val="28"/>
          <w:szCs w:val="28"/>
        </w:rPr>
        <w:t xml:space="preserve"> и многие </w:t>
      </w:r>
      <w:proofErr w:type="gramStart"/>
      <w:r w:rsidRPr="0096210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62108">
        <w:rPr>
          <w:rFonts w:ascii="Times New Roman" w:hAnsi="Times New Roman" w:cs="Times New Roman"/>
          <w:sz w:val="28"/>
          <w:szCs w:val="28"/>
        </w:rPr>
        <w:t xml:space="preserve"> латиноамериканские песенно-танцевальные жанры популярны во всем мире.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r w:rsidRPr="00962108">
        <w:rPr>
          <w:rFonts w:ascii="Times New Roman" w:hAnsi="Times New Roman" w:cs="Times New Roman"/>
          <w:sz w:val="28"/>
          <w:szCs w:val="28"/>
        </w:rPr>
        <w:t xml:space="preserve"> также испытал на себе влияние других музыкальных культур. Наша страна всегда была многонациональной. Переселенцы из других стран, кочевые народы, финно-угорские племена, славяне – отличались друг от друга обычаями, языками, музыкальными традициями. Отсюда такое разнообразие жанров, мелодий и текстов. К сожалению, смысл многих старинных народных песен в наши дни не всегда понятен, так как значения некоторых слов утрачены, а соответствующие обычаи и обряды забыты. </w:t>
      </w:r>
    </w:p>
    <w:p w:rsidR="00472A63" w:rsidRPr="00962108" w:rsidRDefault="006B7D2A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2461" cy="3288441"/>
            <wp:effectExtent l="0" t="0" r="0" b="7620"/>
            <wp:docPr id="1" name="Рисунок 1" descr="https://yandex.ru/images/_crpd/Vyx1G5297/ddc5eaeU/-_BIisayzWbrST7OYz5yDXW_oQpfucd6FyqyFc33vmhDAoiIR4gmebfsdBqqu2kq5DMuRxKk05ndpGsbgnB3dd_BDLpiVhjyjlhb2nH_wugxHiC_fxynbrbqB1GMB94MMoNt7cQcl7mzCaEsGrsJ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Vyx1G5297/ddc5eaeU/-_BIisayzWbrST7OYz5yDXW_oQpfucd6FyqyFc33vmhDAoiIR4gmebfsdBqqu2kq5DMuRxKk05ndpGsbgnB3dd_BDLpiVhjyjlhb2nH_wugxHiC_fxynbrbqB1GMB94MMoNt7cQcl7mzCaEsGrsJW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70" cy="328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>Многие былины, сказы, песни – родились еще до Крещения Руси и имеют языческий контекст.  Повлияла на народное творчество и Православная церковь. В результате, в русском фольклоре оказались тесно переплетены элементы и христианства, и язычества.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>Основными жанрами русской народной музыки можно считать песни-плачи, исторические песни и былины, трудовые, лирические, хороводные, плясовые, частушки, обрядовый и детский фольклор.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i/>
          <w:sz w:val="28"/>
          <w:szCs w:val="28"/>
        </w:rPr>
        <w:t>Материнские песни</w:t>
      </w:r>
      <w:r w:rsidRPr="00962108">
        <w:rPr>
          <w:rFonts w:ascii="Times New Roman" w:hAnsi="Times New Roman" w:cs="Times New Roman"/>
          <w:sz w:val="28"/>
          <w:szCs w:val="28"/>
        </w:rPr>
        <w:t xml:space="preserve"> были призваны защищать ребенка от злых духов. Они пелись над детской колыбелью, как молитва о здоровье и счастье малыша.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lastRenderedPageBreak/>
        <w:t xml:space="preserve">Долгое  время  на Руси существовала особая профессия – </w:t>
      </w:r>
      <w:r w:rsidRPr="00962108">
        <w:rPr>
          <w:rFonts w:ascii="Times New Roman" w:hAnsi="Times New Roman" w:cs="Times New Roman"/>
          <w:i/>
          <w:sz w:val="28"/>
          <w:szCs w:val="28"/>
        </w:rPr>
        <w:t>плакальщицы</w:t>
      </w:r>
      <w:r w:rsidRPr="00962108">
        <w:rPr>
          <w:rFonts w:ascii="Times New Roman" w:hAnsi="Times New Roman" w:cs="Times New Roman"/>
          <w:sz w:val="28"/>
          <w:szCs w:val="28"/>
        </w:rPr>
        <w:t xml:space="preserve">.  Плачи, причитания  всегда сопровождали не только церемонию похорон, но и свадеб. Невеста вместе с подругами оплакивала расставание с родным домом. Песни-плачи по погибшим воинам или новобранцам, уходящим на службу, часто пелись на такой же мотив, но с другими словами.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С годовым кругом сельскохозяйственных работ, праздничными датами календаря связаны </w:t>
      </w:r>
      <w:r w:rsidRPr="00962108">
        <w:rPr>
          <w:rFonts w:ascii="Times New Roman" w:hAnsi="Times New Roman" w:cs="Times New Roman"/>
          <w:i/>
          <w:sz w:val="28"/>
          <w:szCs w:val="28"/>
        </w:rPr>
        <w:t xml:space="preserve">обрядовые песни. </w:t>
      </w:r>
      <w:r w:rsidRPr="00962108">
        <w:rPr>
          <w:rFonts w:ascii="Times New Roman" w:hAnsi="Times New Roman" w:cs="Times New Roman"/>
          <w:sz w:val="28"/>
          <w:szCs w:val="28"/>
        </w:rPr>
        <w:t xml:space="preserve">Обрядовые песни сопровождали и языческие праздники: Масленицу, Ивана Купалу; и </w:t>
      </w:r>
      <w:proofErr w:type="gramStart"/>
      <w:r w:rsidRPr="00962108">
        <w:rPr>
          <w:rFonts w:ascii="Times New Roman" w:hAnsi="Times New Roman" w:cs="Times New Roman"/>
          <w:sz w:val="28"/>
          <w:szCs w:val="28"/>
        </w:rPr>
        <w:t>христианские</w:t>
      </w:r>
      <w:proofErr w:type="gramEnd"/>
      <w:r w:rsidRPr="00962108">
        <w:rPr>
          <w:rFonts w:ascii="Times New Roman" w:hAnsi="Times New Roman" w:cs="Times New Roman"/>
          <w:sz w:val="28"/>
          <w:szCs w:val="28"/>
        </w:rPr>
        <w:t xml:space="preserve">. Одним из ярких примеров обрядового фольклора являются </w:t>
      </w:r>
      <w:r w:rsidRPr="00962108">
        <w:rPr>
          <w:rFonts w:ascii="Times New Roman" w:hAnsi="Times New Roman" w:cs="Times New Roman"/>
          <w:i/>
          <w:sz w:val="28"/>
          <w:szCs w:val="28"/>
        </w:rPr>
        <w:t xml:space="preserve">колядки, </w:t>
      </w:r>
      <w:r w:rsidRPr="00962108">
        <w:rPr>
          <w:rFonts w:ascii="Times New Roman" w:hAnsi="Times New Roman" w:cs="Times New Roman"/>
          <w:sz w:val="28"/>
          <w:szCs w:val="28"/>
        </w:rPr>
        <w:t xml:space="preserve">которые пелись ряжеными во время зимних Святок.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>В чем же заключается своеобразие русской музыки? Это, в первую очередь ее особая звуковая и ритмическая  организация, ладовое строение. Русская музыка в большинстве традиционных жанров очень напевна, основывается на плавном (</w:t>
      </w:r>
      <w:proofErr w:type="spellStart"/>
      <w:r w:rsidRPr="00962108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 xml:space="preserve">) движении и бесконечном варьировании мелодий. В древнейших календарных, обрядовых песнях мы с удивлением заметим варианты пентатоники и еще более «узкие» лады. Типичные русские </w:t>
      </w:r>
      <w:proofErr w:type="spellStart"/>
      <w:r w:rsidRPr="00962108">
        <w:rPr>
          <w:rFonts w:ascii="Times New Roman" w:hAnsi="Times New Roman" w:cs="Times New Roman"/>
          <w:i/>
          <w:sz w:val="28"/>
          <w:szCs w:val="28"/>
        </w:rPr>
        <w:t>трихорды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96210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62108">
        <w:rPr>
          <w:rFonts w:ascii="Times New Roman" w:hAnsi="Times New Roman" w:cs="Times New Roman"/>
          <w:sz w:val="28"/>
          <w:szCs w:val="28"/>
        </w:rPr>
        <w:t xml:space="preserve">, состоящие всего из трех звуков. </w:t>
      </w:r>
    </w:p>
    <w:p w:rsidR="00962108" w:rsidRPr="00962108" w:rsidRDefault="00962108" w:rsidP="0096210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5DB3D" wp14:editId="6968B083">
            <wp:extent cx="3830320" cy="621030"/>
            <wp:effectExtent l="0" t="0" r="0" b="7620"/>
            <wp:docPr id="2" name="Рисунок 2" descr="ves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vesn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Среди русских народных музыкальных инструментов особого внимания заслуживают </w:t>
      </w:r>
      <w:r w:rsidRPr="00962108">
        <w:rPr>
          <w:rFonts w:ascii="Times New Roman" w:hAnsi="Times New Roman" w:cs="Times New Roman"/>
          <w:b/>
          <w:sz w:val="28"/>
          <w:szCs w:val="28"/>
        </w:rPr>
        <w:t>гусли</w:t>
      </w:r>
      <w:r w:rsidRPr="00962108">
        <w:rPr>
          <w:rFonts w:ascii="Times New Roman" w:hAnsi="Times New Roman" w:cs="Times New Roman"/>
          <w:sz w:val="28"/>
          <w:szCs w:val="28"/>
        </w:rPr>
        <w:t>. Это самый древний струнный инструмент у славян и многих соседних народностей. Именно на этом инструменте играют, веселят народ, рассказывают о минувшем герои русского былинного эпоса: Садко, Добрыня Никитич и другие. Под аккомпанемент этого инструмента поет свои песни Баян из оперы М. И. Глинки «Руслан и Людмила». В неспешном звучании гуслей прослеживается дума о жизненном пути человека, судьбе его Родины, воспевается красота русской природы.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sz w:val="28"/>
          <w:szCs w:val="28"/>
        </w:rPr>
        <w:t xml:space="preserve">Удивительное явление нашей традиционной культуры – </w:t>
      </w:r>
      <w:r w:rsidRPr="00962108">
        <w:rPr>
          <w:rFonts w:ascii="Times New Roman" w:hAnsi="Times New Roman" w:cs="Times New Roman"/>
          <w:b/>
          <w:sz w:val="28"/>
          <w:szCs w:val="28"/>
        </w:rPr>
        <w:t>ложки</w:t>
      </w:r>
      <w:r w:rsidRPr="00962108">
        <w:rPr>
          <w:rFonts w:ascii="Times New Roman" w:hAnsi="Times New Roman" w:cs="Times New Roman"/>
          <w:sz w:val="28"/>
          <w:szCs w:val="28"/>
        </w:rPr>
        <w:t xml:space="preserve">. Чётких правил игры на этом музыкальном инструменте нет. И каждый ложкарь изобретает свои ритмические рисунки, импровизирует в меру своего мастерства и таланта. </w:t>
      </w:r>
    </w:p>
    <w:p w:rsidR="00962108" w:rsidRPr="00962108" w:rsidRDefault="00962108" w:rsidP="0096210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Гусли и ложки – словно выразители двух сторон русской души: ее глубокого духовного богатства, красоты и задумчивости, с одной стороны,  и, с другой стороны, задора, молодецкой удали, умения веселиться и радоваться жизни.</w:t>
      </w:r>
    </w:p>
    <w:p w:rsidR="009C5F00" w:rsidRPr="006D5307" w:rsidRDefault="009C5F00" w:rsidP="009C5F00">
      <w:pPr>
        <w:rPr>
          <w:rFonts w:ascii="Times New Roman" w:hAnsi="Times New Roman" w:cs="Times New Roman"/>
          <w:sz w:val="28"/>
          <w:szCs w:val="28"/>
        </w:rPr>
      </w:pPr>
    </w:p>
    <w:sectPr w:rsidR="009C5F00" w:rsidRPr="006D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858"/>
    <w:multiLevelType w:val="hybridMultilevel"/>
    <w:tmpl w:val="2F0C47DC"/>
    <w:lvl w:ilvl="0" w:tplc="B5AE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8E"/>
    <w:rsid w:val="000F2578"/>
    <w:rsid w:val="00157D76"/>
    <w:rsid w:val="002224A8"/>
    <w:rsid w:val="0038237F"/>
    <w:rsid w:val="00472A63"/>
    <w:rsid w:val="0047389B"/>
    <w:rsid w:val="004E2EB8"/>
    <w:rsid w:val="005B57F6"/>
    <w:rsid w:val="006B7D2A"/>
    <w:rsid w:val="006D5307"/>
    <w:rsid w:val="008807F8"/>
    <w:rsid w:val="00962108"/>
    <w:rsid w:val="009C5F00"/>
    <w:rsid w:val="00B679A2"/>
    <w:rsid w:val="00C4438E"/>
    <w:rsid w:val="00E82C8B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180/mai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E960-9859-404B-9B05-7809D38F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16</cp:revision>
  <dcterms:created xsi:type="dcterms:W3CDTF">2020-04-08T06:36:00Z</dcterms:created>
  <dcterms:modified xsi:type="dcterms:W3CDTF">2020-04-22T08:37:00Z</dcterms:modified>
</cp:coreProperties>
</file>