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5A4303">
        <w:rPr>
          <w:rFonts w:ascii="Times New Roman" w:eastAsia="Times New Roman" w:hAnsi="Times New Roman" w:cs="Times New Roman"/>
          <w:b/>
          <w:bCs/>
          <w:i/>
          <w:iCs/>
          <w:color w:val="232323"/>
          <w:kern w:val="36"/>
          <w:sz w:val="40"/>
          <w:szCs w:val="40"/>
          <w:lang w:eastAsia="ru-RU"/>
        </w:rPr>
        <w:t>Профилактика дисграфии у младших школьников</w:t>
      </w:r>
    </w:p>
    <w:p w:rsid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Главным направлением нашей </w:t>
      </w:r>
      <w:proofErr w:type="gramStart"/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работы,  как</w:t>
      </w:r>
      <w:proofErr w:type="gramEnd"/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учителя – логопеда в начальной школе, является профилактическая работа по предупреждению нарушения письменной речи и чтения.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При данном нарушении дети при письме допускают очень много «глупых» ошибок, например, не пишут заглавные буквы. За это их часто ругают взрослые, а одноклассники насмехаются над ними. В результате ребенок начинает отказываться ходить на занятия, замыкается в себе и у него развивается депрессивное состояние.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Одним из симптомов дисграфии является то, что ребенок путает буквы «Э» и «З» или «Ь» и «Р». Под диктовку дети с этой патологией пишут очень медленно, а почерк их порой такой неровный, что разобрать его практически невозможно. При этом следует понимать, что если ошибки в диктантах связаны с незнанием ребенка правил грамматики, то они не относятся к понятию дисграфии.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Для дисграфии характерно появление ошибок в сильных фонетических позициях. Например, ребенок пишет вместо слова «корова» «корофа», или же вместо «дым» «дм». А вот обычные орфографические ошибки обычно возникают в слабых позициях. Допустим вместо «росток» ребенок пишет «расток».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Говорить о дисграфии можно только у детей школьного возраста, так как для дошкольников они еще считаются одним из вариантов физиологической нормы.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Как независимое нарушение дисграфиию не рассматривают. Обычно эта патология сочетается с различными неврологическими дисфункциям, нарушениями функций зрительного, речевого, двигательного или слухового анализатора.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Письменная речь, формируется в условиях целенаправленного и системного обучения.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Процесс письма состоит из следующих операций: 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- анализ звукового состава слова,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- перевод фонем в графемы, графические знаки,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- перевод графемы в движения необходимые для записи.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        Детям с дисграфией, необходима специальная логопедической поддержка, специфические ошибки на письме не исправляются обычным методами. Эти нарушения значительно легче предупредить, чем потом устранить. Целенаправленное развитие психических функций, необходимых для полноценного овладения письмом и чтением, является основным методом профилактики. Работа включает следующие направления: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lastRenderedPageBreak/>
        <w:t>1. Развитие мелкой и крупной моторики, графомоторных навыков.</w:t>
      </w: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br/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Упражнения: 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"Лабиринты". Лабиринты хорошо развивают мелкую и крупную моторику, внимание, безотрывную линию. Ребёнку предлагаются разные по сложности лабиринты, в зависимости от его уровня. 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"Телесные буквы" – придумать каким способом можно показать букву при помощи тела, пальцев;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"Обвести букву" - по контурному изображению, по точкам;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"Письмо в воздухе" логопед рисует в воздухе фигуры, буквы, а ребенок должен узнать.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2</w:t>
      </w: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t>. Развитие зрительного восприятия, совершенствование зрительно-двигательной координации.</w:t>
      </w: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br/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Упражнения: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"Посчитай до 30"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Развитие зрительного внимания. На карточке нарисовано 30 цифр, которые расположены не по порядку. Ребенок должен назвать и показать все цифры по порядку. На подобие проводиться игра "Найди все буквы".</w:t>
      </w:r>
    </w:p>
    <w:p w:rsid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t>3. Развитие осязания, обоняния, определение различных свойств предметов. </w:t>
      </w: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br/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Упражнения: 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"Что за буква?". Из предложенных букв ребёнок составляет слово, ощупав буквы по порядку с закрытыми глазами.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"Нарисуй букву ". Пальцем на руке нарисовать геометрическую фигуру (треугольник, круг), буквы. Ребёнок отгадывает, что нарисовали.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t>4. Развитие слухового восприятия, формирование умения выделять и различать звуки, развитие умения производить дифференциацию звуков, слогов, слов, словосочетаний, предложений. </w:t>
      </w: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br/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Упражнения: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"Домик для звука". 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Развитие фонематического анализа. Нужно найти место звука в слове и количество слогов в слове, составить схему слова по картинке.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"Найди отличия?"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Развитие фонематического анализа</w:t>
      </w:r>
    </w:p>
    <w:p w:rsid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Описание: Ребёнок должен сравнить 2 слова, что изменилось в слове. </w:t>
      </w:r>
      <w:proofErr w:type="gramStart"/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Например:мишка</w:t>
      </w:r>
      <w:proofErr w:type="gramEnd"/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-мышка. 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"Шифровка".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Развивает фонематический анализ и синтез. Ребенку из последовательно выложенных картинок необходимо выделить пе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рвый звук, чтобы получить новое 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слово. 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u w:val="single"/>
          <w:lang w:eastAsia="ru-RU"/>
        </w:rPr>
      </w:pP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t xml:space="preserve"> </w:t>
      </w:r>
      <w:r w:rsidRPr="005A4303">
        <w:rPr>
          <w:rFonts w:ascii="Times New Roman" w:eastAsia="Times New Roman" w:hAnsi="Times New Roman" w:cs="Times New Roman"/>
          <w:b/>
          <w:i/>
          <w:color w:val="232323"/>
          <w:kern w:val="36"/>
          <w:sz w:val="28"/>
          <w:szCs w:val="28"/>
          <w:u w:val="single"/>
          <w:lang w:eastAsia="ru-RU"/>
        </w:rPr>
        <w:t>5. Развитие восприятия времени и пространства, совершенствование ориентировки в своём теле, в линейном ряду, на листе, формирование умения ориентироваться в последовательности событий.</w:t>
      </w:r>
    </w:p>
    <w:p w:rsid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lastRenderedPageBreak/>
        <w:t>Упражнения: "Назови букву"</w:t>
      </w:r>
    </w:p>
    <w:p w:rsid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Стимулирует ориентировку ребенка на листе бумаги.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Ребёнку предлогается карточка 3 столбика и 3 строки, в клеточках вырезные буквы. Описывается расположение буквы, ребенок находит ее и называет.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  <w:t>"Корректурная правка"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</w:t>
      </w:r>
    </w:p>
    <w:p w:rsid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ченику предлагается зачеркнуть в сплошном тексте указанные буквы. Начать нужно с одной буквы, увеличивая количество букв.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"Пропущенные </w:t>
      </w: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буквы"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В тексте</w:t>
      </w:r>
      <w:proofErr w:type="gramEnd"/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предлагаемом ребёнку пропущены буквы. Для этого ребёнку даётся, текст-подсказка, где пропущенные буквы на месте. Упражнение способствует развитию внимания и уверенность навыка письма.</w:t>
      </w:r>
    </w:p>
    <w:p w:rsid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Логопедические занятия должны выстраиваться с учетом формы и механизмов нарушений письменной речи. 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Общие подходы включают в себя: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Восполнение пробелов в фонематических процессах и произношении звуков;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Формирование грамматически правильно выстроенной речи;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Обогащение словарного запаса;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Формирование связанной речи.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Немаловажно, чтобы во время логопедических занятий уделять достаточно внимания развитию мелкой моторики кисти, мышления, памяти, пространственного и слухового восприятия, аналитико-синтетических процессов.  Достигнув определенных успехов в устной речи их следует закреплять письменными упражнениями.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.</w:t>
      </w:r>
    </w:p>
    <w:p w:rsidR="005A4303" w:rsidRPr="005A4303" w:rsidRDefault="005A4303" w:rsidP="005A43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lang w:eastAsia="ru-RU"/>
        </w:rPr>
      </w:pPr>
      <w:r w:rsidRPr="005A4303">
        <w:rPr>
          <w:rFonts w:ascii="Times New Roman" w:eastAsia="Times New Roman" w:hAnsi="Times New Roman" w:cs="Times New Roman"/>
          <w:b/>
          <w:i/>
          <w:iCs/>
          <w:color w:val="232323"/>
          <w:kern w:val="36"/>
          <w:sz w:val="28"/>
          <w:szCs w:val="28"/>
          <w:lang w:eastAsia="ru-RU"/>
        </w:rPr>
        <w:t>Профилактическая работа по предупреждению нарушения чтения и письма, позволяет полноценно овладеть письменной речью и влияет на успешность ребёнка.</w:t>
      </w:r>
    </w:p>
    <w:p w:rsidR="008A4F44" w:rsidRDefault="008A4F44">
      <w:bookmarkStart w:id="0" w:name="_GoBack"/>
      <w:bookmarkEnd w:id="0"/>
    </w:p>
    <w:sectPr w:rsidR="008A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D4E32"/>
    <w:multiLevelType w:val="multilevel"/>
    <w:tmpl w:val="1030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98"/>
    <w:rsid w:val="005A4303"/>
    <w:rsid w:val="00830198"/>
    <w:rsid w:val="008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476"/>
  <w15:chartTrackingRefBased/>
  <w15:docId w15:val="{5C48F725-81C0-4ED9-AA85-F47AC004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2021-01-17T16:24:00Z</dcterms:created>
  <dcterms:modified xsi:type="dcterms:W3CDTF">2021-01-17T16:34:00Z</dcterms:modified>
</cp:coreProperties>
</file>